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1A" w:rsidRDefault="00AC786D" w:rsidP="00ED71D9">
      <w:pPr>
        <w:pStyle w:val="text"/>
        <w:spacing w:before="0" w:beforeAutospacing="0" w:after="0" w:afterAutospacing="0"/>
        <w:ind w:left="495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10</w:t>
      </w:r>
    </w:p>
    <w:p w:rsidR="006D6A1A" w:rsidRDefault="006D6A1A" w:rsidP="006D6A1A">
      <w:pPr>
        <w:pStyle w:val="text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6D6A1A" w:rsidRDefault="006D6A1A" w:rsidP="006D6A1A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«Зачисление в образовательную организацию»</w:t>
      </w:r>
    </w:p>
    <w:p w:rsidR="006D6A1A" w:rsidRDefault="006D6A1A"/>
    <w:p w:rsidR="006D6A1A" w:rsidRDefault="006D6A1A"/>
    <w:p w:rsidR="006D6A1A" w:rsidRDefault="006D6A1A" w:rsidP="006D6A1A">
      <w:pPr>
        <w:autoSpaceDN w:val="0"/>
        <w:adjustRightInd w:val="0"/>
        <w:ind w:left="10065" w:hanging="106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Категории граждан,</w:t>
      </w:r>
    </w:p>
    <w:p w:rsidR="006D6A1A" w:rsidRDefault="006D6A1A" w:rsidP="006D6A1A">
      <w:pPr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имеющих право в первоочередном порядке на предоставление места несовершеннолетнему в МОО при приеме заявлений для зачисления </w:t>
      </w:r>
    </w:p>
    <w:p w:rsidR="006D6A1A" w:rsidRDefault="006D6A1A" w:rsidP="006D6A1A">
      <w:pPr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свободные места</w:t>
      </w:r>
    </w:p>
    <w:p w:rsidR="006D6A1A" w:rsidRDefault="006D6A1A" w:rsidP="006D6A1A">
      <w:pPr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26"/>
        <w:gridCol w:w="2990"/>
        <w:gridCol w:w="3262"/>
      </w:tblGrid>
      <w:tr w:rsidR="006D6A1A" w:rsidTr="006D6A1A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ind w:left="6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Реквизиты правового акта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ind w:left="6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ind w:left="6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Необходимые документы для подтверждения права</w:t>
            </w:r>
          </w:p>
        </w:tc>
      </w:tr>
      <w:tr w:rsidR="006D6A1A" w:rsidTr="006D6A1A">
        <w:trPr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E w:val="0"/>
              <w:autoSpaceDN w:val="0"/>
              <w:adjustRightInd w:val="0"/>
              <w:ind w:left="180"/>
              <w:jc w:val="both"/>
              <w:rPr>
                <w:bCs/>
                <w:lang w:eastAsia="en-US"/>
              </w:rPr>
            </w:pPr>
            <w:r w:rsidRPr="006D6A1A">
              <w:rPr>
                <w:bCs/>
                <w:lang w:eastAsia="en-US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Федеральный закон от 27.05.1998 № 76-ФЗ «О статусе военнослужащих» (абз. 2, п. 6 ст. 19)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N w:val="0"/>
              <w:adjustRightInd w:val="0"/>
              <w:ind w:left="61"/>
              <w:jc w:val="both"/>
              <w:rPr>
                <w:b/>
                <w:bCs/>
                <w:lang w:eastAsia="en-US"/>
              </w:rPr>
            </w:pPr>
            <w:r w:rsidRPr="006D6A1A">
              <w:rPr>
                <w:lang w:eastAsia="en-US"/>
              </w:rPr>
              <w:t>Дети военнослужащих по месту жительства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Удостоверение личности военнослужащего</w:t>
            </w:r>
          </w:p>
        </w:tc>
      </w:tr>
      <w:tr w:rsidR="006D6A1A" w:rsidTr="006D6A1A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color w:val="0070C0"/>
                <w:lang w:eastAsia="en-US"/>
              </w:rPr>
            </w:pPr>
            <w:r>
              <w:rPr>
                <w:bCs/>
                <w:lang w:eastAsia="en-US"/>
              </w:rPr>
              <w:t>Военный билет солдата, матроса, сержанта, старшины</w:t>
            </w:r>
            <w:r>
              <w:rPr>
                <w:lang w:eastAsia="en-US"/>
              </w:rPr>
              <w:t xml:space="preserve">, прапорщика и мичмана </w:t>
            </w:r>
          </w:p>
        </w:tc>
      </w:tr>
      <w:tr w:rsidR="006D6A1A" w:rsidTr="006D6A1A">
        <w:trPr>
          <w:trHeight w:val="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E w:val="0"/>
              <w:autoSpaceDN w:val="0"/>
              <w:adjustRightInd w:val="0"/>
              <w:ind w:left="180"/>
              <w:jc w:val="both"/>
              <w:rPr>
                <w:bCs/>
                <w:lang w:eastAsia="en-US"/>
              </w:rPr>
            </w:pPr>
            <w:r w:rsidRPr="006D6A1A">
              <w:rPr>
                <w:bCs/>
                <w:lang w:eastAsia="en-US"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Федеральный закон от 07.02.2011 № 3-ФЗ «О полиции» (пункты 1-6 части 6 статьи 46,</w:t>
            </w:r>
          </w:p>
          <w:p w:rsidR="006D6A1A" w:rsidRPr="006D6A1A" w:rsidRDefault="006D6A1A" w:rsidP="006D6A1A">
            <w:pPr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пункт 2 статьи 56)</w:t>
            </w:r>
          </w:p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Pr="006D6A1A" w:rsidRDefault="006D6A1A" w:rsidP="006D6A1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Дети сотрудников полиции (сотрудников органов внутренних дел, не являющихся сотрудниками полиции)</w:t>
            </w:r>
          </w:p>
          <w:p w:rsidR="006D6A1A" w:rsidRPr="006D6A1A" w:rsidRDefault="006D6A1A" w:rsidP="006D6A1A">
            <w:pPr>
              <w:autoSpaceDN w:val="0"/>
              <w:adjustRightInd w:val="0"/>
              <w:ind w:left="61"/>
              <w:jc w:val="both"/>
              <w:rPr>
                <w:color w:val="00B05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6D6A1A" w:rsidTr="006D6A1A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 w:rsidP="006D6A1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8E326B" w:rsidRPr="006D6A1A" w:rsidRDefault="008E326B" w:rsidP="006D6A1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6D6A1A" w:rsidTr="006D6A1A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Pr="006D6A1A" w:rsidRDefault="006D6A1A" w:rsidP="006D6A1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  <w:p w:rsidR="006D6A1A" w:rsidRPr="006D6A1A" w:rsidRDefault="006D6A1A" w:rsidP="006D6A1A">
            <w:pPr>
              <w:autoSpaceDN w:val="0"/>
              <w:adjustRightInd w:val="0"/>
              <w:ind w:firstLine="540"/>
              <w:jc w:val="both"/>
              <w:outlineLvl w:val="1"/>
              <w:rPr>
                <w:color w:val="00B05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6D6A1A" w:rsidTr="006D6A1A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N w:val="0"/>
              <w:adjustRightInd w:val="0"/>
              <w:jc w:val="both"/>
              <w:outlineLvl w:val="1"/>
              <w:rPr>
                <w:color w:val="00B050"/>
                <w:lang w:eastAsia="en-US"/>
              </w:rPr>
            </w:pPr>
            <w:r w:rsidRPr="006D6A1A">
              <w:rPr>
                <w:lang w:eastAsia="en-US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color w:val="00B050"/>
                <w:lang w:eastAsia="en-US"/>
              </w:rPr>
            </w:pPr>
          </w:p>
        </w:tc>
      </w:tr>
      <w:tr w:rsidR="006D6A1A" w:rsidTr="006D6A1A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N w:val="0"/>
              <w:adjustRightInd w:val="0"/>
              <w:jc w:val="both"/>
              <w:outlineLvl w:val="1"/>
              <w:rPr>
                <w:color w:val="00B050"/>
                <w:lang w:eastAsia="en-US"/>
              </w:rPr>
            </w:pPr>
            <w:r w:rsidRPr="006D6A1A">
              <w:rPr>
                <w:lang w:eastAsia="en-US"/>
              </w:rPr>
              <w:t>5. Дети граждан Российской Федерации, умерших в течение 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полиции или органа внутренних дел, свидетельство о смерти</w:t>
            </w:r>
          </w:p>
        </w:tc>
      </w:tr>
      <w:tr w:rsidR="006D6A1A" w:rsidTr="006D6A1A">
        <w:trPr>
          <w:trHeight w:val="1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 w:rsidP="006D6A1A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7" w:history="1">
              <w:r w:rsidRPr="006D6A1A">
                <w:rPr>
                  <w:rStyle w:val="a9"/>
                  <w:sz w:val="24"/>
                  <w:szCs w:val="24"/>
                  <w:lang w:eastAsia="en-US"/>
                </w:rPr>
                <w:t>пунктах 1</w:t>
              </w:r>
            </w:hyperlink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" w:history="1">
              <w:r w:rsidRPr="006D6A1A">
                <w:rPr>
                  <w:rStyle w:val="a9"/>
                  <w:sz w:val="24"/>
                  <w:szCs w:val="24"/>
                  <w:lang w:eastAsia="en-US"/>
                </w:rPr>
                <w:t>5</w:t>
              </w:r>
            </w:hyperlink>
            <w:r w:rsidRPr="006D6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  <w:p w:rsidR="008E326B" w:rsidRPr="006D6A1A" w:rsidRDefault="008E326B" w:rsidP="006D6A1A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Служебное удостоверение (для работающих сотрудников полиции (органов внутренних дел));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дел))</w:t>
            </w:r>
          </w:p>
        </w:tc>
      </w:tr>
      <w:tr w:rsidR="006D6A1A" w:rsidTr="006D6A1A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autoSpaceDE w:val="0"/>
              <w:autoSpaceDN w:val="0"/>
              <w:adjustRightInd w:val="0"/>
              <w:ind w:left="180"/>
              <w:jc w:val="both"/>
              <w:rPr>
                <w:bCs/>
                <w:lang w:eastAsia="en-US"/>
              </w:rPr>
            </w:pPr>
            <w:r w:rsidRPr="006D6A1A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6D6A1A" w:rsidTr="006D6A1A">
        <w:trPr>
          <w:trHeight w:val="18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6D6A1A" w:rsidRDefault="006D6A1A">
            <w:pPr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lang w:eastAsia="en-US"/>
              </w:rPr>
            </w:pPr>
          </w:p>
        </w:tc>
      </w:tr>
      <w:tr w:rsidR="006D6A1A" w:rsidTr="006D6A1A">
        <w:trPr>
          <w:trHeight w:val="1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6D6A1A" w:rsidTr="006D6A1A">
        <w:trPr>
          <w:trHeight w:val="29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Справка с места работы, выданная кадровым подразделением учреждения или органа</w:t>
            </w:r>
          </w:p>
        </w:tc>
      </w:tr>
      <w:tr w:rsidR="006D6A1A" w:rsidTr="006D6A1A">
        <w:trPr>
          <w:trHeight w:val="5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 xml:space="preserve">5.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      </w:r>
            <w:r w:rsidRPr="006D6A1A">
              <w:rPr>
                <w:lang w:eastAsia="en-US"/>
              </w:rPr>
              <w:lastRenderedPageBreak/>
      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6D6A1A" w:rsidTr="006D6A1A">
        <w:trPr>
          <w:trHeight w:val="8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A" w:rsidRPr="006D6A1A" w:rsidRDefault="006D6A1A" w:rsidP="006D6A1A">
            <w:pPr>
              <w:jc w:val="both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1A" w:rsidRPr="006D6A1A" w:rsidRDefault="006D6A1A" w:rsidP="006D6A1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6D6A1A">
              <w:rPr>
                <w:lang w:eastAsia="en-US"/>
              </w:rPr>
              <w:t>6. 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Служебное удостоверение (для работающих сотрудников учреждений или органов); </w:t>
            </w:r>
          </w:p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6D6A1A" w:rsidRDefault="006D6A1A">
            <w:pPr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</w:tbl>
    <w:p w:rsidR="006D6A1A" w:rsidRDefault="006D6A1A" w:rsidP="006D6A1A"/>
    <w:p w:rsidR="006D6A1A" w:rsidRDefault="006D6A1A" w:rsidP="006D6A1A"/>
    <w:p w:rsidR="006D6A1A" w:rsidRDefault="006D6A1A" w:rsidP="006D6A1A"/>
    <w:p w:rsidR="00EE21B0" w:rsidRDefault="002E4CD7" w:rsidP="00EE21B0">
      <w:r>
        <w:rPr>
          <w:sz w:val="28"/>
          <w:szCs w:val="28"/>
        </w:rPr>
        <w:t xml:space="preserve"> </w:t>
      </w:r>
      <w:bookmarkStart w:id="0" w:name="_GoBack"/>
      <w:bookmarkEnd w:id="0"/>
    </w:p>
    <w:p w:rsidR="006D6A1A" w:rsidRDefault="006D6A1A" w:rsidP="006D6A1A">
      <w:pPr>
        <w:jc w:val="center"/>
        <w:rPr>
          <w:sz w:val="28"/>
          <w:szCs w:val="28"/>
        </w:rPr>
      </w:pPr>
    </w:p>
    <w:p w:rsidR="006D6A1A" w:rsidRDefault="006D6A1A" w:rsidP="006D6A1A">
      <w:pPr>
        <w:jc w:val="center"/>
        <w:rPr>
          <w:sz w:val="28"/>
          <w:szCs w:val="28"/>
        </w:rPr>
      </w:pPr>
    </w:p>
    <w:p w:rsidR="006D6A1A" w:rsidRDefault="006D6A1A" w:rsidP="006D6A1A">
      <w:pPr>
        <w:jc w:val="center"/>
        <w:rPr>
          <w:sz w:val="28"/>
          <w:szCs w:val="28"/>
        </w:rPr>
      </w:pPr>
    </w:p>
    <w:p w:rsidR="006D6A1A" w:rsidRDefault="006D6A1A" w:rsidP="006D6A1A"/>
    <w:p w:rsidR="006D6A1A" w:rsidRDefault="006D6A1A"/>
    <w:sectPr w:rsidR="006D6A1A" w:rsidSect="00ED71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EC" w:rsidRDefault="005E42EC" w:rsidP="00ED71D9">
      <w:r>
        <w:separator/>
      </w:r>
    </w:p>
  </w:endnote>
  <w:endnote w:type="continuationSeparator" w:id="0">
    <w:p w:rsidR="005E42EC" w:rsidRDefault="005E42EC" w:rsidP="00E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EC" w:rsidRDefault="005E42EC" w:rsidP="00ED71D9">
      <w:r>
        <w:separator/>
      </w:r>
    </w:p>
  </w:footnote>
  <w:footnote w:type="continuationSeparator" w:id="0">
    <w:p w:rsidR="005E42EC" w:rsidRDefault="005E42EC" w:rsidP="00ED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460252"/>
      <w:docPartObj>
        <w:docPartGallery w:val="Page Numbers (Top of Page)"/>
        <w:docPartUnique/>
      </w:docPartObj>
    </w:sdtPr>
    <w:sdtEndPr/>
    <w:sdtContent>
      <w:p w:rsidR="00ED71D9" w:rsidRDefault="00ED71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FE">
          <w:rPr>
            <w:noProof/>
          </w:rPr>
          <w:t>4</w:t>
        </w:r>
        <w:r>
          <w:fldChar w:fldCharType="end"/>
        </w:r>
      </w:p>
    </w:sdtContent>
  </w:sdt>
  <w:p w:rsidR="00ED71D9" w:rsidRDefault="00ED71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2B15C9"/>
    <w:rsid w:val="002E4CD7"/>
    <w:rsid w:val="002F1B96"/>
    <w:rsid w:val="00467EFE"/>
    <w:rsid w:val="004D3CCA"/>
    <w:rsid w:val="004E3D64"/>
    <w:rsid w:val="0055567B"/>
    <w:rsid w:val="005E42EC"/>
    <w:rsid w:val="006125A5"/>
    <w:rsid w:val="00663ED0"/>
    <w:rsid w:val="006D0D38"/>
    <w:rsid w:val="006D463C"/>
    <w:rsid w:val="006D6A1A"/>
    <w:rsid w:val="006F3C0D"/>
    <w:rsid w:val="007A01B9"/>
    <w:rsid w:val="0086774B"/>
    <w:rsid w:val="008E326B"/>
    <w:rsid w:val="008F7D14"/>
    <w:rsid w:val="00967A82"/>
    <w:rsid w:val="0097537C"/>
    <w:rsid w:val="009A5925"/>
    <w:rsid w:val="009B57F3"/>
    <w:rsid w:val="00A06FE8"/>
    <w:rsid w:val="00A65321"/>
    <w:rsid w:val="00A70B4C"/>
    <w:rsid w:val="00AC786D"/>
    <w:rsid w:val="00BF1011"/>
    <w:rsid w:val="00CB0294"/>
    <w:rsid w:val="00CC4EEF"/>
    <w:rsid w:val="00D800EC"/>
    <w:rsid w:val="00E46D12"/>
    <w:rsid w:val="00EB68D4"/>
    <w:rsid w:val="00ED71D9"/>
    <w:rsid w:val="00EE21B0"/>
    <w:rsid w:val="00F43657"/>
    <w:rsid w:val="00F729A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31A9-AD6A-4985-B4E3-BEA24FF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9B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D7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7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D71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7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65;fld=134;dst=1005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65;fld=134;dst=100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Наталья</cp:lastModifiedBy>
  <cp:revision>2</cp:revision>
  <cp:lastPrinted>2015-03-02T08:15:00Z</cp:lastPrinted>
  <dcterms:created xsi:type="dcterms:W3CDTF">2017-02-02T12:45:00Z</dcterms:created>
  <dcterms:modified xsi:type="dcterms:W3CDTF">2017-02-02T12:45:00Z</dcterms:modified>
</cp:coreProperties>
</file>