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8611D">
        <w:rPr>
          <w:rFonts w:ascii="Times New Roman" w:hAnsi="Times New Roman" w:cs="Times New Roman"/>
          <w:b/>
          <w:sz w:val="25"/>
          <w:szCs w:val="25"/>
          <w:highlight w:val="yellow"/>
        </w:rPr>
        <w:t>Перечень документов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jc w:val="center"/>
        <w:rPr>
          <w:rFonts w:ascii="Times New Roman" w:hAnsi="Times New Roman" w:cs="Times New Roman"/>
          <w:b/>
          <w:sz w:val="25"/>
          <w:szCs w:val="25"/>
          <w:highlight w:val="yellow"/>
        </w:rPr>
      </w:pPr>
      <w:r w:rsidRPr="00A8611D">
        <w:rPr>
          <w:rFonts w:ascii="Times New Roman" w:hAnsi="Times New Roman" w:cs="Times New Roman"/>
          <w:bCs/>
          <w:sz w:val="25"/>
          <w:szCs w:val="25"/>
        </w:rPr>
        <w:t>(Приказ от 22.02.2021 № 154 «Об утверждении порядка выдачи разрешения в форме справки для приёма в 1 класс ОО МО Темрюкский район детей, не достигших на 1 сентября текущего года возраста 6 лет 6 месяцев или старше 8 лет»)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1.Заявление родителей (законных представителей) о проведении обследования ребенка в комиссии.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2.Согласие родителей (законных представителей) на обработку персональных данных.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 xml:space="preserve">3.Копия 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>документа,</w:t>
      </w:r>
      <w:r w:rsidRPr="00A8611D">
        <w:rPr>
          <w:rFonts w:ascii="Times New Roman" w:hAnsi="Times New Roman" w:cs="Times New Roman"/>
          <w:sz w:val="25"/>
          <w:szCs w:val="25"/>
        </w:rPr>
        <w:t xml:space="preserve"> удостоверяющий личность одного из 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>родителей</w:t>
      </w:r>
      <w:r w:rsidRPr="00A8611D">
        <w:rPr>
          <w:rFonts w:ascii="Times New Roman" w:hAnsi="Times New Roman" w:cs="Times New Roman"/>
          <w:sz w:val="25"/>
          <w:szCs w:val="25"/>
        </w:rPr>
        <w:t xml:space="preserve"> (для лиц их заменяющих – удостоверение (приказ) об опеке или попечительстве) (предоставляется с предъявлением оригинала и заверенной в установленном порядке).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 xml:space="preserve">4.Копия 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>свидетельства о рождении ребенка</w:t>
      </w:r>
      <w:r w:rsidRPr="00A8611D">
        <w:rPr>
          <w:rFonts w:ascii="Times New Roman" w:hAnsi="Times New Roman" w:cs="Times New Roman"/>
          <w:sz w:val="25"/>
          <w:szCs w:val="25"/>
        </w:rPr>
        <w:t xml:space="preserve"> (предоставляется с предъявлением оригинала и заверенной в установленном порядке).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5. Заявка образовательной организации, другой организации (при наличии).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 xml:space="preserve">6.Подробная 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>выписка из истории развития ребенка</w:t>
      </w:r>
      <w:r w:rsidRPr="00A8611D">
        <w:rPr>
          <w:rFonts w:ascii="Times New Roman" w:hAnsi="Times New Roman" w:cs="Times New Roman"/>
          <w:sz w:val="25"/>
          <w:szCs w:val="25"/>
        </w:rPr>
        <w:t xml:space="preserve"> (ф.112) с заключениями врачей, наблюдающих ребенка в медицинской организации по месту жительства </w:t>
      </w:r>
      <w:r w:rsidRPr="00A8611D">
        <w:rPr>
          <w:rFonts w:ascii="Times New Roman" w:hAnsi="Times New Roman" w:cs="Times New Roman"/>
          <w:sz w:val="25"/>
          <w:szCs w:val="25"/>
          <w:u w:val="single"/>
        </w:rPr>
        <w:t>(копии других заключений врачей:</w:t>
      </w:r>
      <w:r w:rsidRPr="00A8611D">
        <w:rPr>
          <w:rFonts w:ascii="Times New Roman" w:hAnsi="Times New Roman" w:cs="Times New Roman"/>
          <w:sz w:val="25"/>
          <w:szCs w:val="25"/>
        </w:rPr>
        <w:t xml:space="preserve"> невролог, офтальмолог, ортопед, эндокринолог, </w:t>
      </w:r>
      <w:proofErr w:type="spellStart"/>
      <w:r w:rsidRPr="00A8611D">
        <w:rPr>
          <w:rFonts w:ascii="Times New Roman" w:hAnsi="Times New Roman" w:cs="Times New Roman"/>
          <w:sz w:val="25"/>
          <w:szCs w:val="25"/>
        </w:rPr>
        <w:t>оториноларинголог</w:t>
      </w:r>
      <w:proofErr w:type="spellEnd"/>
      <w:r w:rsidRPr="00A8611D">
        <w:rPr>
          <w:rFonts w:ascii="Times New Roman" w:hAnsi="Times New Roman" w:cs="Times New Roman"/>
          <w:sz w:val="25"/>
          <w:szCs w:val="25"/>
        </w:rPr>
        <w:t>, кардиолог и др.) (при наличии).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7.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>Справка врача – психиатра</w:t>
      </w:r>
      <w:r w:rsidRPr="00A8611D">
        <w:rPr>
          <w:rFonts w:ascii="Times New Roman" w:hAnsi="Times New Roman" w:cs="Times New Roman"/>
          <w:sz w:val="25"/>
          <w:szCs w:val="25"/>
        </w:rPr>
        <w:t xml:space="preserve"> (оригинал).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8.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 xml:space="preserve">Заключение логопеда </w:t>
      </w:r>
      <w:r w:rsidRPr="00A8611D">
        <w:rPr>
          <w:rFonts w:ascii="Times New Roman" w:hAnsi="Times New Roman" w:cs="Times New Roman"/>
          <w:sz w:val="25"/>
          <w:szCs w:val="25"/>
        </w:rPr>
        <w:t>(оригинал).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9.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 xml:space="preserve">Заключение психолога </w:t>
      </w:r>
      <w:r w:rsidRPr="00A8611D">
        <w:rPr>
          <w:rFonts w:ascii="Times New Roman" w:hAnsi="Times New Roman" w:cs="Times New Roman"/>
          <w:sz w:val="25"/>
          <w:szCs w:val="25"/>
        </w:rPr>
        <w:t>(оригинал).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10.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>Характеристика,</w:t>
      </w:r>
      <w:r w:rsidRPr="00A8611D">
        <w:rPr>
          <w:rFonts w:ascii="Times New Roman" w:hAnsi="Times New Roman" w:cs="Times New Roman"/>
          <w:sz w:val="25"/>
          <w:szCs w:val="25"/>
        </w:rPr>
        <w:t xml:space="preserve"> выданная образовательной организацией</w:t>
      </w:r>
      <w:r w:rsidRPr="00A8611D">
        <w:rPr>
          <w:sz w:val="25"/>
          <w:szCs w:val="25"/>
        </w:rPr>
        <w:t xml:space="preserve"> </w:t>
      </w:r>
      <w:proofErr w:type="spellStart"/>
      <w:r w:rsidRPr="00A8611D">
        <w:rPr>
          <w:rFonts w:ascii="Times New Roman" w:hAnsi="Times New Roman" w:cs="Times New Roman"/>
          <w:sz w:val="25"/>
          <w:szCs w:val="25"/>
        </w:rPr>
        <w:t>дошк</w:t>
      </w:r>
      <w:proofErr w:type="gramStart"/>
      <w:r w:rsidRPr="00A8611D">
        <w:rPr>
          <w:rFonts w:ascii="Times New Roman" w:hAnsi="Times New Roman" w:cs="Times New Roman"/>
          <w:sz w:val="25"/>
          <w:szCs w:val="25"/>
        </w:rPr>
        <w:t>.у</w:t>
      </w:r>
      <w:proofErr w:type="gramEnd"/>
      <w:r w:rsidRPr="00A8611D">
        <w:rPr>
          <w:rFonts w:ascii="Times New Roman" w:hAnsi="Times New Roman" w:cs="Times New Roman"/>
          <w:sz w:val="25"/>
          <w:szCs w:val="25"/>
        </w:rPr>
        <w:t>чрежд</w:t>
      </w:r>
      <w:proofErr w:type="spellEnd"/>
      <w:r w:rsidRPr="00A8611D">
        <w:rPr>
          <w:rFonts w:ascii="Times New Roman" w:hAnsi="Times New Roman" w:cs="Times New Roman"/>
          <w:sz w:val="25"/>
          <w:szCs w:val="25"/>
        </w:rPr>
        <w:t>. (при наличии, указывать дату заполнения).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11.Копия справки об установлении инвалидности медико-социальной экспертизы (при наличии, заверенная в установленном порядке).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 xml:space="preserve">12.Копия заключения (заключений) ПМПК о результатах </w:t>
      </w:r>
      <w:r w:rsidRPr="00A8611D">
        <w:rPr>
          <w:rFonts w:ascii="Times New Roman" w:hAnsi="Times New Roman" w:cs="Times New Roman"/>
          <w:sz w:val="25"/>
          <w:szCs w:val="25"/>
          <w:u w:val="single"/>
        </w:rPr>
        <w:t>ранее проведенного обследования</w:t>
      </w:r>
      <w:r w:rsidRPr="00A8611D">
        <w:rPr>
          <w:rFonts w:ascii="Times New Roman" w:hAnsi="Times New Roman" w:cs="Times New Roman"/>
          <w:sz w:val="25"/>
          <w:szCs w:val="25"/>
        </w:rPr>
        <w:t xml:space="preserve"> ребенка (при наличии, заверенная в установленном порядке).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13.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 xml:space="preserve">Представление </w:t>
      </w:r>
      <w:proofErr w:type="spellStart"/>
      <w:r w:rsidRPr="00A8611D">
        <w:rPr>
          <w:rFonts w:ascii="Times New Roman" w:hAnsi="Times New Roman" w:cs="Times New Roman"/>
          <w:b/>
          <w:bCs/>
          <w:sz w:val="25"/>
          <w:szCs w:val="25"/>
        </w:rPr>
        <w:t>ППк</w:t>
      </w:r>
      <w:proofErr w:type="spellEnd"/>
      <w:r w:rsidRPr="00A8611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A8611D">
        <w:rPr>
          <w:rFonts w:ascii="Times New Roman" w:hAnsi="Times New Roman" w:cs="Times New Roman"/>
          <w:sz w:val="25"/>
          <w:szCs w:val="25"/>
        </w:rPr>
        <w:t xml:space="preserve">образовательной организации на </w:t>
      </w:r>
      <w:proofErr w:type="gramStart"/>
      <w:r w:rsidRPr="00A8611D">
        <w:rPr>
          <w:rFonts w:ascii="Times New Roman" w:hAnsi="Times New Roman" w:cs="Times New Roman"/>
          <w:sz w:val="25"/>
          <w:szCs w:val="25"/>
        </w:rPr>
        <w:t>обучающегося</w:t>
      </w:r>
      <w:proofErr w:type="gramEnd"/>
      <w:r w:rsidRPr="00A8611D">
        <w:rPr>
          <w:rFonts w:ascii="Times New Roman" w:hAnsi="Times New Roman" w:cs="Times New Roman"/>
          <w:sz w:val="25"/>
          <w:szCs w:val="25"/>
        </w:rPr>
        <w:t xml:space="preserve"> (при наличии).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14.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 xml:space="preserve">Заключение </w:t>
      </w:r>
      <w:proofErr w:type="spellStart"/>
      <w:r w:rsidRPr="00A8611D">
        <w:rPr>
          <w:rFonts w:ascii="Times New Roman" w:hAnsi="Times New Roman" w:cs="Times New Roman"/>
          <w:b/>
          <w:bCs/>
          <w:sz w:val="25"/>
          <w:szCs w:val="25"/>
        </w:rPr>
        <w:t>ППк</w:t>
      </w:r>
      <w:proofErr w:type="spellEnd"/>
      <w:r w:rsidRPr="00A8611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A8611D">
        <w:rPr>
          <w:rFonts w:ascii="Times New Roman" w:hAnsi="Times New Roman" w:cs="Times New Roman"/>
          <w:sz w:val="25"/>
          <w:szCs w:val="25"/>
        </w:rPr>
        <w:t xml:space="preserve">образовательной организации, </w:t>
      </w:r>
      <w:proofErr w:type="gramStart"/>
      <w:r w:rsidRPr="00A8611D">
        <w:rPr>
          <w:rFonts w:ascii="Times New Roman" w:hAnsi="Times New Roman" w:cs="Times New Roman"/>
          <w:sz w:val="25"/>
          <w:szCs w:val="25"/>
        </w:rPr>
        <w:t>осуществляющего</w:t>
      </w:r>
      <w:proofErr w:type="gramEnd"/>
      <w:r w:rsidRPr="00A8611D">
        <w:rPr>
          <w:rFonts w:ascii="Times New Roman" w:hAnsi="Times New Roman" w:cs="Times New Roman"/>
          <w:sz w:val="25"/>
          <w:szCs w:val="25"/>
        </w:rPr>
        <w:t xml:space="preserve"> психолого-педагогическое сопровождение обучающихся (при наличии).</w:t>
      </w:r>
    </w:p>
    <w:p w:rsidR="00A8611D" w:rsidRPr="00A8611D" w:rsidRDefault="00A8611D" w:rsidP="00A8611D">
      <w:pPr>
        <w:framePr w:hSpace="180" w:wrap="around" w:vAnchor="page" w:hAnchor="margin" w:x="-441" w:y="298"/>
        <w:spacing w:after="120" w:line="257" w:lineRule="auto"/>
        <w:ind w:right="27"/>
        <w:jc w:val="both"/>
        <w:rPr>
          <w:rFonts w:ascii="Times New Roman" w:hAnsi="Times New Roman" w:cs="Times New Roman"/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15.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>Результаты самостоятельной продуктивной деятельности ребенка, рисунок.</w:t>
      </w:r>
    </w:p>
    <w:p w:rsidR="00366CB4" w:rsidRPr="00A8611D" w:rsidRDefault="00A8611D" w:rsidP="00A8611D">
      <w:pPr>
        <w:spacing w:after="120" w:line="257" w:lineRule="auto"/>
        <w:ind w:left="-426"/>
        <w:rPr>
          <w:sz w:val="25"/>
          <w:szCs w:val="25"/>
        </w:rPr>
      </w:pPr>
      <w:r w:rsidRPr="00A8611D">
        <w:rPr>
          <w:rFonts w:ascii="Times New Roman" w:hAnsi="Times New Roman" w:cs="Times New Roman"/>
          <w:sz w:val="25"/>
          <w:szCs w:val="25"/>
        </w:rPr>
        <w:t>16.</w:t>
      </w:r>
      <w:r w:rsidRPr="00A8611D">
        <w:rPr>
          <w:rFonts w:ascii="Times New Roman" w:hAnsi="Times New Roman" w:cs="Times New Roman"/>
          <w:b/>
          <w:bCs/>
          <w:sz w:val="25"/>
          <w:szCs w:val="25"/>
        </w:rPr>
        <w:t>Копия медицинской карты первоклассника.</w:t>
      </w:r>
    </w:p>
    <w:sectPr w:rsidR="00366CB4" w:rsidRPr="00A8611D" w:rsidSect="0036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1D"/>
    <w:rsid w:val="00366CB4"/>
    <w:rsid w:val="00A8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Krokoz™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dcterms:created xsi:type="dcterms:W3CDTF">2022-03-29T07:15:00Z</dcterms:created>
  <dcterms:modified xsi:type="dcterms:W3CDTF">2022-03-29T07:15:00Z</dcterms:modified>
</cp:coreProperties>
</file>