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6D" w:rsidRDefault="005F6B6D" w:rsidP="005F6B6D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6D" w:rsidRDefault="005F6B6D" w:rsidP="005F6B6D">
      <w:pPr>
        <w:jc w:val="both"/>
        <w:rPr>
          <w:sz w:val="28"/>
          <w:szCs w:val="28"/>
        </w:rPr>
      </w:pPr>
    </w:p>
    <w:p w:rsidR="005F6B6D" w:rsidRDefault="005F6B6D" w:rsidP="005F6B6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КРАСНОДАРСКАЯ КРАЕВАЯ ТЕРРИТОРИАЛЬНАЯ ОРГАНИЗАЦИЯ ПРОФСОЮЗА РАБОТНИКОВ НАРОДНОГО ОБРАЗОВАНИЯ И НАУКИ</w:t>
      </w:r>
    </w:p>
    <w:p w:rsidR="005F6B6D" w:rsidRDefault="005F6B6D" w:rsidP="005F6B6D">
      <w:pPr>
        <w:jc w:val="center"/>
        <w:rPr>
          <w:sz w:val="28"/>
          <w:szCs w:val="28"/>
        </w:rPr>
      </w:pPr>
    </w:p>
    <w:p w:rsidR="005F6B6D" w:rsidRDefault="005F6B6D" w:rsidP="005F6B6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ТЕМРЮКСКАЯ РАЙОННАЯ ТЕРРИТОРИАЛЬНАЯ ОРГАНИЗАЦИЯ</w:t>
      </w:r>
    </w:p>
    <w:p w:rsidR="005F6B6D" w:rsidRPr="00747113" w:rsidRDefault="005F6B6D" w:rsidP="005F6B6D">
      <w:pPr>
        <w:jc w:val="center"/>
        <w:rPr>
          <w:sz w:val="28"/>
          <w:szCs w:val="28"/>
          <w:u w:val="single"/>
        </w:rPr>
      </w:pPr>
      <w:r w:rsidRPr="00747113">
        <w:rPr>
          <w:sz w:val="28"/>
          <w:szCs w:val="28"/>
          <w:u w:val="single"/>
        </w:rPr>
        <w:t>ПРОФСОЮЗА РАБОТНИКОВ НАРОДНОГО ОБРАЗОВАНИЯ И НАУКИ</w:t>
      </w:r>
    </w:p>
    <w:p w:rsidR="005F6B6D" w:rsidRDefault="005F6B6D" w:rsidP="005F6B6D">
      <w:pPr>
        <w:ind w:left="708" w:firstLine="372"/>
        <w:jc w:val="both"/>
        <w:rPr>
          <w:b/>
          <w:sz w:val="28"/>
          <w:szCs w:val="28"/>
        </w:rPr>
      </w:pPr>
    </w:p>
    <w:p w:rsidR="005F6B6D" w:rsidRDefault="005F6B6D" w:rsidP="005F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районного комитета профсоюза</w:t>
      </w:r>
    </w:p>
    <w:p w:rsidR="005F6B6D" w:rsidRDefault="005F6B6D" w:rsidP="005F6B6D">
      <w:pPr>
        <w:ind w:left="708" w:firstLine="372"/>
        <w:jc w:val="both"/>
        <w:rPr>
          <w:b/>
          <w:sz w:val="28"/>
          <w:szCs w:val="28"/>
        </w:rPr>
      </w:pPr>
    </w:p>
    <w:p w:rsidR="005F6B6D" w:rsidRDefault="005F6B6D" w:rsidP="005F6B6D">
      <w:pPr>
        <w:ind w:firstLine="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F6B6D" w:rsidRDefault="005F6B6D" w:rsidP="005F6B6D">
      <w:pPr>
        <w:ind w:firstLine="372"/>
        <w:jc w:val="both"/>
        <w:rPr>
          <w:b/>
          <w:sz w:val="28"/>
          <w:szCs w:val="28"/>
        </w:rPr>
      </w:pPr>
    </w:p>
    <w:p w:rsidR="005F6B6D" w:rsidRDefault="005F6B6D" w:rsidP="005F6B6D">
      <w:pPr>
        <w:ind w:firstLine="3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14.12.2017 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36                            </w:t>
      </w:r>
    </w:p>
    <w:p w:rsidR="005F6B6D" w:rsidRDefault="005F6B6D" w:rsidP="005F6B6D"/>
    <w:p w:rsidR="005F6B6D" w:rsidRDefault="005F6B6D" w:rsidP="005F6B6D">
      <w:pPr>
        <w:rPr>
          <w:b/>
          <w:sz w:val="28"/>
          <w:szCs w:val="28"/>
        </w:rPr>
      </w:pPr>
      <w:r w:rsidRPr="0021147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расходовании средств </w:t>
      </w:r>
    </w:p>
    <w:p w:rsidR="005F6B6D" w:rsidRDefault="005F6B6D" w:rsidP="005F6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культурно-массовую работу в 2018 году</w:t>
      </w:r>
    </w:p>
    <w:p w:rsidR="005F6B6D" w:rsidRDefault="005F6B6D" w:rsidP="005F6B6D">
      <w:pPr>
        <w:rPr>
          <w:sz w:val="28"/>
          <w:szCs w:val="28"/>
        </w:rPr>
      </w:pPr>
    </w:p>
    <w:p w:rsidR="005F6B6D" w:rsidRDefault="005F6B6D" w:rsidP="005F6B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расходования средств на культурно-массовую работу следующим образом: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путевок для членов Профсоюза в ЦО «Рассвет» г. Геленджика;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чествование участников профессиональных конкурсов педагогических работников;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спортивно-массовая работа (спартакиада членов Профсоюза, туристический слет, выезды в театр, смотр художественной самодеятельности и т.д.);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профессиональных праздников «День учителя», «День воспитателя»;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праздничных огоньков (новогодний огонек, 8 Марта, День защитника Отечества);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юбилеях образовательных учреждений;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чествование педагогических династий; 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чествование ветеранов педагогического труда;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 w:rsidRPr="00B37654">
        <w:rPr>
          <w:sz w:val="28"/>
          <w:szCs w:val="28"/>
        </w:rPr>
        <w:t xml:space="preserve">- </w:t>
      </w:r>
      <w:r>
        <w:rPr>
          <w:sz w:val="28"/>
          <w:szCs w:val="28"/>
        </w:rPr>
        <w:t>чествование членов профсоюза, уходящих на пенсию (женщины 55 лет, мужчины 60 лет) ценным подарком, грамотой;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посвящение молодых специалистов на августовской конференции;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чествование профсоюзных активистов в течение года;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поздравление учителей-участников Великой Отечественной войны ко дню Победы.</w:t>
      </w:r>
    </w:p>
    <w:p w:rsidR="005F6B6D" w:rsidRDefault="005F6B6D" w:rsidP="005F6B6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5F6B6D" w:rsidRDefault="005F6B6D" w:rsidP="005F6B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на культурно-массовую работу выделяются из профсоюзного бюджета на основании сметы и решения профоргана первичной профсоюзной организации, постановлению президиума.</w:t>
      </w:r>
    </w:p>
    <w:p w:rsidR="005F6B6D" w:rsidRDefault="005F6B6D" w:rsidP="005F6B6D">
      <w:pPr>
        <w:jc w:val="both"/>
        <w:rPr>
          <w:sz w:val="28"/>
          <w:szCs w:val="28"/>
        </w:rPr>
      </w:pPr>
    </w:p>
    <w:p w:rsidR="00D10808" w:rsidRDefault="005F6B6D">
      <w:r>
        <w:rPr>
          <w:noProof/>
        </w:rPr>
        <w:drawing>
          <wp:inline distT="0" distB="0" distL="0" distR="0" wp14:anchorId="18BB680E" wp14:editId="689392B0">
            <wp:extent cx="5940425" cy="1876216"/>
            <wp:effectExtent l="0" t="0" r="3175" b="0"/>
            <wp:docPr id="4" name="Рисунок 4" descr="C:\Documents and Settings\бухгалте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ухгалте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808" w:rsidSect="005F6B6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7598"/>
    <w:multiLevelType w:val="hybridMultilevel"/>
    <w:tmpl w:val="0EA07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3"/>
    <w:rsid w:val="000C0EE3"/>
    <w:rsid w:val="005F6B6D"/>
    <w:rsid w:val="00D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F43D-A28A-4595-B24A-F249B6A3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6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2018-01-22T07:13:00Z</dcterms:created>
  <dcterms:modified xsi:type="dcterms:W3CDTF">2018-01-22T07:15:00Z</dcterms:modified>
</cp:coreProperties>
</file>