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69" w:rsidRDefault="00872C69" w:rsidP="006D27FD">
      <w:pPr>
        <w:jc w:val="center"/>
        <w:rPr>
          <w:b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bCs/>
          <w:color w:val="000000"/>
          <w:sz w:val="32"/>
          <w:szCs w:val="24"/>
          <w:u w:val="single"/>
          <w:lang w:eastAsia="ru-RU"/>
        </w:rPr>
      </w:pPr>
      <w:r w:rsidRPr="00DD18BD">
        <w:rPr>
          <w:bCs/>
          <w:color w:val="000000"/>
          <w:sz w:val="32"/>
          <w:szCs w:val="24"/>
          <w:u w:val="single"/>
          <w:lang w:eastAsia="ru-RU"/>
        </w:rPr>
        <w:t>МО Темрюкский район ст. Тамань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szCs w:val="24"/>
          <w:lang w:eastAsia="ru-RU"/>
        </w:rPr>
      </w:pPr>
      <w:r w:rsidRPr="00DD18BD">
        <w:rPr>
          <w:color w:val="000000"/>
          <w:szCs w:val="24"/>
          <w:lang w:eastAsia="ru-RU"/>
        </w:rPr>
        <w:t>(территориальный, административный округ (город, район, поселок)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rPr>
          <w:color w:val="000000"/>
          <w:sz w:val="16"/>
          <w:szCs w:val="16"/>
          <w:lang w:eastAsia="ru-RU"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bCs/>
          <w:color w:val="000000"/>
          <w:sz w:val="32"/>
          <w:szCs w:val="24"/>
          <w:u w:val="single"/>
          <w:lang w:eastAsia="ru-RU"/>
        </w:rPr>
      </w:pPr>
      <w:r w:rsidRPr="00DD18BD">
        <w:rPr>
          <w:bCs/>
          <w:color w:val="000000"/>
          <w:sz w:val="32"/>
          <w:szCs w:val="24"/>
          <w:u w:val="single"/>
          <w:lang w:eastAsia="ru-RU"/>
        </w:rPr>
        <w:t>Муниципальное общеобразовательное учреждение средняя общеобразовательная школа № 28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color w:val="000000"/>
          <w:szCs w:val="24"/>
          <w:lang w:eastAsia="ru-RU"/>
        </w:rPr>
      </w:pPr>
      <w:r w:rsidRPr="00DD18BD">
        <w:rPr>
          <w:color w:val="000000"/>
          <w:szCs w:val="24"/>
          <w:lang w:eastAsia="ru-RU"/>
        </w:rPr>
        <w:t xml:space="preserve"> (полное наименование образовательного учреждения)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color w:val="000000"/>
          <w:szCs w:val="24"/>
          <w:lang w:eastAsia="ru-RU"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ind w:left="5387"/>
        <w:jc w:val="center"/>
        <w:rPr>
          <w:color w:val="000000"/>
          <w:szCs w:val="24"/>
          <w:lang w:eastAsia="ru-RU"/>
        </w:rPr>
      </w:pPr>
      <w:r w:rsidRPr="00DD18BD">
        <w:rPr>
          <w:color w:val="000000"/>
          <w:szCs w:val="24"/>
          <w:lang w:eastAsia="ru-RU"/>
        </w:rPr>
        <w:t>УТВЕРЖДЕНО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ind w:left="5387"/>
        <w:jc w:val="center"/>
        <w:rPr>
          <w:sz w:val="16"/>
          <w:szCs w:val="16"/>
          <w:lang w:eastAsia="ru-RU"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ind w:left="5387"/>
        <w:jc w:val="center"/>
        <w:rPr>
          <w:color w:val="000000"/>
          <w:szCs w:val="24"/>
          <w:lang w:eastAsia="ru-RU"/>
        </w:rPr>
      </w:pPr>
      <w:r w:rsidRPr="00DD18BD">
        <w:rPr>
          <w:color w:val="000000"/>
          <w:szCs w:val="24"/>
          <w:lang w:eastAsia="ru-RU"/>
        </w:rPr>
        <w:t xml:space="preserve">решением педагогического совета 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ind w:left="5387"/>
        <w:jc w:val="center"/>
        <w:rPr>
          <w:szCs w:val="24"/>
          <w:lang w:eastAsia="ru-RU"/>
        </w:rPr>
      </w:pPr>
      <w:r w:rsidRPr="00DD18BD">
        <w:rPr>
          <w:color w:val="000000"/>
          <w:szCs w:val="24"/>
          <w:lang w:eastAsia="ru-RU"/>
        </w:rPr>
        <w:t>от 28.08 2017  года протокол № 1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rPr>
          <w:color w:val="000000"/>
          <w:szCs w:val="24"/>
          <w:lang w:eastAsia="ru-RU"/>
        </w:rPr>
      </w:pPr>
      <w:r w:rsidRPr="00DD18BD">
        <w:rPr>
          <w:color w:val="000000"/>
          <w:szCs w:val="24"/>
          <w:lang w:eastAsia="ru-RU"/>
        </w:rPr>
        <w:t xml:space="preserve">                                                </w:t>
      </w:r>
      <w:r w:rsidR="00387E36">
        <w:rPr>
          <w:color w:val="000000"/>
          <w:szCs w:val="24"/>
          <w:lang w:eastAsia="ru-RU"/>
        </w:rPr>
        <w:t xml:space="preserve">                              </w:t>
      </w:r>
      <w:r>
        <w:rPr>
          <w:color w:val="000000"/>
          <w:szCs w:val="24"/>
          <w:lang w:eastAsia="ru-RU"/>
        </w:rPr>
        <w:t xml:space="preserve">      </w:t>
      </w:r>
      <w:r w:rsidRPr="00DD18BD">
        <w:rPr>
          <w:color w:val="000000"/>
          <w:szCs w:val="24"/>
          <w:lang w:eastAsia="ru-RU"/>
        </w:rPr>
        <w:t xml:space="preserve">Председатель _______     М,Е ВОРОПАЕВА 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ind w:left="5387"/>
        <w:rPr>
          <w:color w:val="000000"/>
          <w:szCs w:val="24"/>
          <w:lang w:eastAsia="ru-RU"/>
        </w:rPr>
      </w:pPr>
      <w:r w:rsidRPr="00DD18BD">
        <w:rPr>
          <w:color w:val="000000"/>
          <w:szCs w:val="24"/>
          <w:lang w:eastAsia="ru-RU"/>
        </w:rPr>
        <w:t xml:space="preserve">          </w:t>
      </w:r>
      <w:r w:rsidRPr="00DD18BD">
        <w:rPr>
          <w:sz w:val="16"/>
          <w:szCs w:val="16"/>
          <w:lang w:eastAsia="ru-RU"/>
        </w:rPr>
        <w:t>подпись руководителя ОУ            Ф.И.О.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color w:val="000000"/>
          <w:szCs w:val="24"/>
          <w:lang w:eastAsia="ru-RU"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color w:val="000000"/>
          <w:szCs w:val="24"/>
          <w:lang w:eastAsia="ru-RU"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color w:val="000000"/>
          <w:szCs w:val="24"/>
          <w:lang w:eastAsia="ru-RU"/>
        </w:rPr>
      </w:pPr>
    </w:p>
    <w:p w:rsidR="00DD18BD" w:rsidRPr="00DD18BD" w:rsidRDefault="00DD18BD" w:rsidP="00DD18BD">
      <w:pPr>
        <w:keepNext/>
        <w:widowControl/>
        <w:suppressAutoHyphens w:val="0"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DD18BD" w:rsidRPr="00DD18BD" w:rsidRDefault="00DD18BD" w:rsidP="00DD18BD">
      <w:pPr>
        <w:keepNext/>
        <w:widowControl/>
        <w:suppressAutoHyphens w:val="0"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  <w:r w:rsidRPr="00DD18BD">
        <w:rPr>
          <w:b/>
          <w:sz w:val="40"/>
          <w:szCs w:val="40"/>
          <w:lang w:eastAsia="ru-RU"/>
        </w:rPr>
        <w:t>РАБОЧАЯ  ПРОГРАММА</w:t>
      </w:r>
    </w:p>
    <w:p w:rsidR="00DD18BD" w:rsidRPr="00DD18BD" w:rsidRDefault="00DD18BD" w:rsidP="00DD18BD">
      <w:pPr>
        <w:widowControl/>
        <w:suppressAutoHyphens w:val="0"/>
        <w:jc w:val="center"/>
        <w:rPr>
          <w:szCs w:val="24"/>
          <w:lang w:eastAsia="ru-RU"/>
        </w:rPr>
      </w:pPr>
    </w:p>
    <w:p w:rsidR="00DD18BD" w:rsidRPr="00DD18BD" w:rsidRDefault="00DD18BD" w:rsidP="00DD18BD">
      <w:pPr>
        <w:widowControl/>
        <w:suppressAutoHyphens w:val="0"/>
        <w:jc w:val="center"/>
        <w:rPr>
          <w:sz w:val="16"/>
          <w:szCs w:val="16"/>
          <w:lang w:eastAsia="ru-RU"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DD18BD">
        <w:rPr>
          <w:bCs/>
          <w:color w:val="000000"/>
          <w:sz w:val="28"/>
          <w:szCs w:val="28"/>
          <w:lang w:eastAsia="ru-RU"/>
        </w:rPr>
        <w:t xml:space="preserve">По    </w:t>
      </w:r>
      <w:r w:rsidRPr="00DD18BD">
        <w:rPr>
          <w:bCs/>
          <w:color w:val="000000"/>
          <w:sz w:val="28"/>
          <w:szCs w:val="28"/>
          <w:u w:val="single"/>
          <w:lang w:eastAsia="ru-RU"/>
        </w:rPr>
        <w:t>АНГЛИЙСКОМУ ЯЗЫКУ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sz w:val="20"/>
          <w:lang w:eastAsia="ru-RU"/>
        </w:rPr>
      </w:pPr>
      <w:r w:rsidRPr="00DD18BD">
        <w:rPr>
          <w:sz w:val="20"/>
          <w:lang w:eastAsia="ru-RU"/>
        </w:rPr>
        <w:t>(указать учебный предмет, курс)</w:t>
      </w:r>
    </w:p>
    <w:p w:rsidR="00DD18BD" w:rsidRPr="00DD18BD" w:rsidRDefault="00DD18BD" w:rsidP="00DD18BD">
      <w:pPr>
        <w:widowControl/>
        <w:suppressAutoHyphens w:val="0"/>
        <w:jc w:val="center"/>
        <w:rPr>
          <w:sz w:val="16"/>
          <w:szCs w:val="16"/>
          <w:lang w:eastAsia="ru-RU"/>
        </w:rPr>
      </w:pPr>
    </w:p>
    <w:p w:rsidR="00DD18BD" w:rsidRPr="00DD18BD" w:rsidRDefault="00DD18BD" w:rsidP="00DD18BD">
      <w:pPr>
        <w:widowControl/>
        <w:suppressAutoHyphens w:val="0"/>
        <w:jc w:val="center"/>
        <w:rPr>
          <w:sz w:val="20"/>
          <w:lang w:eastAsia="ru-RU"/>
        </w:rPr>
      </w:pPr>
      <w:r w:rsidRPr="00DD18BD">
        <w:rPr>
          <w:sz w:val="28"/>
          <w:szCs w:val="28"/>
          <w:lang w:eastAsia="ru-RU"/>
        </w:rPr>
        <w:t xml:space="preserve">Уровень образования (класс) </w:t>
      </w:r>
      <w:r w:rsidRPr="00DD18BD">
        <w:rPr>
          <w:sz w:val="28"/>
          <w:szCs w:val="28"/>
          <w:u w:val="single"/>
          <w:lang w:eastAsia="ru-RU"/>
        </w:rPr>
        <w:t>начальное общее образование, 2-4 классы</w:t>
      </w:r>
      <w:r w:rsidRPr="00DD18BD">
        <w:rPr>
          <w:szCs w:val="24"/>
          <w:u w:val="single"/>
          <w:lang w:eastAsia="ru-RU"/>
        </w:rPr>
        <w:t xml:space="preserve">     </w:t>
      </w:r>
      <w:r w:rsidRPr="00DD18BD">
        <w:rPr>
          <w:szCs w:val="24"/>
          <w:lang w:eastAsia="ru-RU"/>
        </w:rPr>
        <w:t xml:space="preserve">                              </w:t>
      </w:r>
      <w:r w:rsidRPr="00DD18BD">
        <w:rPr>
          <w:sz w:val="20"/>
          <w:lang w:eastAsia="ru-RU"/>
        </w:rPr>
        <w:t>(начальное общее,    основное общее образование    с указанием классов)</w:t>
      </w:r>
    </w:p>
    <w:p w:rsidR="00DD18BD" w:rsidRPr="00DD18BD" w:rsidRDefault="00DD18BD" w:rsidP="00DD18BD">
      <w:pPr>
        <w:widowControl/>
        <w:suppressAutoHyphens w:val="0"/>
        <w:jc w:val="center"/>
        <w:rPr>
          <w:sz w:val="20"/>
          <w:lang w:eastAsia="ru-RU"/>
        </w:rPr>
      </w:pPr>
    </w:p>
    <w:p w:rsidR="00DD18BD" w:rsidRPr="00DD18BD" w:rsidRDefault="00DD18BD" w:rsidP="00DD18BD">
      <w:pPr>
        <w:widowControl/>
        <w:suppressAutoHyphens w:val="0"/>
        <w:jc w:val="center"/>
        <w:rPr>
          <w:sz w:val="28"/>
          <w:szCs w:val="28"/>
          <w:u w:val="single"/>
          <w:lang w:eastAsia="ru-RU"/>
        </w:rPr>
      </w:pPr>
      <w:r w:rsidRPr="00DD18BD">
        <w:rPr>
          <w:sz w:val="28"/>
          <w:szCs w:val="28"/>
          <w:lang w:eastAsia="ru-RU"/>
        </w:rPr>
        <w:t xml:space="preserve">Количество часов </w:t>
      </w:r>
      <w:r w:rsidRPr="00DD18BD">
        <w:rPr>
          <w:sz w:val="28"/>
          <w:szCs w:val="28"/>
          <w:u w:val="single"/>
          <w:lang w:eastAsia="ru-RU"/>
        </w:rPr>
        <w:t>204</w:t>
      </w:r>
    </w:p>
    <w:p w:rsidR="00DD18BD" w:rsidRPr="00DD18BD" w:rsidRDefault="00DD18BD" w:rsidP="00DD18BD">
      <w:pPr>
        <w:widowControl/>
        <w:suppressAutoHyphens w:val="0"/>
        <w:jc w:val="center"/>
        <w:rPr>
          <w:sz w:val="20"/>
          <w:lang w:eastAsia="ru-RU"/>
        </w:rPr>
      </w:pP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color w:val="000000"/>
          <w:sz w:val="28"/>
          <w:szCs w:val="28"/>
          <w:u w:val="single"/>
          <w:lang w:eastAsia="ru-RU"/>
        </w:rPr>
      </w:pPr>
      <w:r w:rsidRPr="00DD18BD">
        <w:rPr>
          <w:color w:val="000000"/>
          <w:sz w:val="28"/>
          <w:szCs w:val="28"/>
          <w:lang w:eastAsia="ru-RU"/>
        </w:rPr>
        <w:t xml:space="preserve">Учитель    </w:t>
      </w:r>
      <w:r w:rsidRPr="00DD18BD">
        <w:rPr>
          <w:color w:val="000000"/>
          <w:sz w:val="28"/>
          <w:szCs w:val="28"/>
          <w:u w:val="single"/>
          <w:lang w:eastAsia="ru-RU"/>
        </w:rPr>
        <w:t xml:space="preserve">Асанова Э.В., </w:t>
      </w:r>
      <w:r w:rsidR="00387E36">
        <w:rPr>
          <w:color w:val="000000"/>
          <w:sz w:val="28"/>
          <w:szCs w:val="28"/>
          <w:u w:val="single"/>
          <w:lang w:eastAsia="ru-RU"/>
        </w:rPr>
        <w:t>учитель английского языка высшей категории</w:t>
      </w:r>
    </w:p>
    <w:p w:rsidR="00DD18BD" w:rsidRPr="00387E36" w:rsidRDefault="00DD18BD" w:rsidP="00387E36">
      <w:pPr>
        <w:widowControl/>
        <w:shd w:val="clear" w:color="auto" w:fill="FFFFFF"/>
        <w:suppressAutoHyphens w:val="0"/>
        <w:jc w:val="center"/>
        <w:rPr>
          <w:color w:val="000000"/>
          <w:sz w:val="28"/>
          <w:szCs w:val="28"/>
          <w:u w:val="single"/>
          <w:lang w:eastAsia="ru-RU"/>
        </w:rPr>
      </w:pPr>
      <w:r w:rsidRPr="00DD18BD">
        <w:rPr>
          <w:color w:val="000000"/>
          <w:sz w:val="28"/>
          <w:szCs w:val="28"/>
          <w:lang w:eastAsia="ru-RU"/>
        </w:rPr>
        <w:t xml:space="preserve">Программа разработана в соответствии и на основе </w:t>
      </w:r>
      <w:r w:rsidR="00387E36">
        <w:rPr>
          <w:color w:val="000000"/>
          <w:sz w:val="28"/>
          <w:szCs w:val="28"/>
          <w:u w:val="single"/>
          <w:lang w:eastAsia="ru-RU"/>
        </w:rPr>
        <w:t>рабочей программы</w:t>
      </w:r>
      <w:r w:rsidR="00387E36" w:rsidRPr="00387E36">
        <w:rPr>
          <w:color w:val="000000"/>
          <w:sz w:val="28"/>
          <w:szCs w:val="28"/>
          <w:u w:val="single"/>
          <w:lang w:eastAsia="ru-RU"/>
        </w:rPr>
        <w:t xml:space="preserve"> к учебникам Ю.А. Комаровой, И.В. Ларионовой, Ж. Перретт «Английский язык» 2–4 классы / авт.-сост. Ю.А. Комарова. — М.: ООО «Русское слово — учебник», 2017. — 120 с. — (Начальная инновационная школа).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jc w:val="center"/>
        <w:rPr>
          <w:sz w:val="20"/>
          <w:lang w:eastAsia="ru-RU"/>
        </w:rPr>
      </w:pPr>
      <w:r w:rsidRPr="00DD18BD">
        <w:rPr>
          <w:color w:val="000000"/>
          <w:sz w:val="20"/>
          <w:lang w:eastAsia="ru-RU"/>
        </w:rPr>
        <w:t>(указать  ФГОС, ПООП, УМК, авторскую программу/программы, издательство, год издания)</w:t>
      </w:r>
    </w:p>
    <w:p w:rsidR="00DD18BD" w:rsidRPr="00DD18BD" w:rsidRDefault="00DD18BD" w:rsidP="00DD18BD">
      <w:pPr>
        <w:widowControl/>
        <w:shd w:val="clear" w:color="auto" w:fill="FFFFFF"/>
        <w:suppressAutoHyphens w:val="0"/>
        <w:spacing w:line="317" w:lineRule="exact"/>
        <w:ind w:left="29" w:firstLine="713"/>
        <w:jc w:val="center"/>
        <w:rPr>
          <w:color w:val="000000"/>
          <w:sz w:val="28"/>
          <w:szCs w:val="28"/>
          <w:lang w:eastAsia="ru-RU"/>
        </w:rPr>
      </w:pPr>
    </w:p>
    <w:p w:rsidR="00DD18BD" w:rsidRPr="00DD18BD" w:rsidRDefault="00DD18BD" w:rsidP="00DD18BD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D18BD" w:rsidRPr="00DD18BD" w:rsidRDefault="00DD18BD" w:rsidP="00DD18BD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D18BD" w:rsidRPr="00DD18BD" w:rsidRDefault="00DD18BD" w:rsidP="00DD18BD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84AD6" w:rsidRDefault="00B84AD6" w:rsidP="006D27FD">
      <w:pPr>
        <w:jc w:val="center"/>
        <w:rPr>
          <w:b/>
        </w:rPr>
      </w:pPr>
    </w:p>
    <w:p w:rsidR="00B84AD6" w:rsidRDefault="00B84AD6" w:rsidP="006D27FD">
      <w:pPr>
        <w:jc w:val="center"/>
        <w:rPr>
          <w:b/>
        </w:rPr>
      </w:pPr>
    </w:p>
    <w:p w:rsidR="00B84AD6" w:rsidRDefault="00B84AD6" w:rsidP="00BF599F">
      <w:pPr>
        <w:rPr>
          <w:b/>
        </w:rPr>
      </w:pPr>
    </w:p>
    <w:p w:rsidR="00DD18BD" w:rsidRDefault="00DD18BD" w:rsidP="00BF599F">
      <w:pPr>
        <w:rPr>
          <w:b/>
        </w:rPr>
      </w:pPr>
    </w:p>
    <w:p w:rsidR="00DD18BD" w:rsidRDefault="00DD18BD" w:rsidP="00BF599F">
      <w:pPr>
        <w:rPr>
          <w:b/>
        </w:rPr>
      </w:pPr>
    </w:p>
    <w:p w:rsidR="00387E36" w:rsidRDefault="00387E36" w:rsidP="00BF599F">
      <w:pPr>
        <w:rPr>
          <w:b/>
        </w:rPr>
      </w:pPr>
    </w:p>
    <w:p w:rsidR="00266C27" w:rsidRDefault="00266C27" w:rsidP="00387E36">
      <w:pPr>
        <w:rPr>
          <w:b/>
        </w:rPr>
      </w:pPr>
    </w:p>
    <w:p w:rsidR="00387E36" w:rsidRDefault="00387E36" w:rsidP="00387E36">
      <w:pPr>
        <w:rPr>
          <w:b/>
        </w:rPr>
      </w:pPr>
    </w:p>
    <w:p w:rsidR="00387E36" w:rsidRDefault="00387E36" w:rsidP="00387E36">
      <w:pPr>
        <w:rPr>
          <w:b/>
        </w:rPr>
      </w:pPr>
    </w:p>
    <w:p w:rsidR="00301551" w:rsidRDefault="00301551" w:rsidP="00301551">
      <w:pPr>
        <w:jc w:val="center"/>
        <w:rPr>
          <w:b/>
          <w:sz w:val="28"/>
          <w:szCs w:val="28"/>
        </w:rPr>
      </w:pPr>
      <w:r w:rsidRPr="00301551">
        <w:rPr>
          <w:b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301551" w:rsidRDefault="00301551" w:rsidP="00301551">
      <w:pPr>
        <w:ind w:firstLine="708"/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В результате изучения дисциплины «Английский язык»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ЛИЧНОСТНЫЕ РЕЗУЛЬТАТЫ</w:t>
      </w:r>
      <w:r w:rsidRPr="00301551">
        <w:rPr>
          <w:sz w:val="28"/>
          <w:szCs w:val="28"/>
        </w:rPr>
        <w:t xml:space="preserve"> обучающихся объединяют в себе готовность и способность к саморазвитию, сформированность мотивации к обучению, познанию и выбору индивидуальной образовательной траектории; ценностно-смысловые установки, отражающие личностные позиции, социальные компетенции, а также сформированность основ гражданской идентичности. К категории личностных результатов отнесены следующие знания, навыки, умения и способности. У выпускника будут сформированы: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широкая мотивационная основа учебной деятельности, включающая социальные, учебно-познавательные и внешние мотивы;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учебно-познавательный интерес к новому учебному материалу и способам решения новой задачи;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способность к оценке своей учебной деятельности;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ориентация в нравственном содержании и смысле как собственных поступков, так и поступков окружающих людей;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знание основных моральных норм и ориентация на их выполнение;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установка на здоровый образ жизни;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чувство прекрасного и эстетические чувства на основе знакомства с мировой и отечественной художественной культурой. Выпускник получит возможность для формирования: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выраженной устойчивой учебно-познавательной мотивации учения;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lastRenderedPageBreak/>
        <w:t xml:space="preserve">— устойчивого учебно-познавательного интереса к новым общим способам решения задач;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адекватного понимания причин успешности/неуспешности учебной деятельности;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компетентности в реализации основ гражданской идентичности в поступках и деятельности;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установки на здоровый образ жизни и реализации её в реальном поведении и поступках;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осознанных устойчивых эстетических предпочтений и ориентации на искусство как значимую сферу человеческой жизни;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эмпатии как осознанного понимания чувств других людей и сопереживания им (выражается в поступках, направленных на помощь другим и обеспечение их благополучия).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МЕТАПРЕДМЕТНЫЕ РЕЗУЛЬТАТЫ</w:t>
      </w:r>
      <w:r w:rsidRPr="00301551">
        <w:rPr>
          <w:sz w:val="28"/>
          <w:szCs w:val="28"/>
        </w:rPr>
        <w:t xml:space="preserve"> обучающихся представляют собой межпредметные понятия и освоенные универсальные учебные действия (познавательные, регулятивные, коммуникативные, текстовые и информационно-коммуникационные); данные действия обеспечивают овладение ключевыми компетенциями, составляющими основу умения учиться. К категории познавательных метапредметных результатов отнесены следующие знания, навыки, умения и способности. 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проявлять познавательную инициативу в учебном сотрудничестве;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строить сообщения в устной и письменной форме;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ориентироваться на разнообразие способов решения задач;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осуществлять анализ объектов с выделением существенных и несущественных признаков;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осуществлять синтез как составление целого из частей;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проводить сравнение, сериацию и классификацию по заданным критериям;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устанавливать причинно-следствен ные связи в изучаемом круге явлений;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lastRenderedPageBreak/>
        <w:t xml:space="preserve"> — строить рассуждения в форме связи простых суждений об объекте, его строении, свойствах и связях;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осуществлять подведение под понятие на основе распознавания объектов, выделения существенных признаков и их синтеза;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устанавливать аналогии;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владеть рядом общих приёмов решения задач.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осуществлять расширенный поиск информации с использованием ресурсов библиотек и сети Интернет;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записывать, фиксировать информацию об окружающем мире с помощью инструментов ИКТ;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создавать и преобразовывать модели и схемы для решения задач;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осознанно и произвольно строить сообщения в устной и письменной форме; — осуществлять выбор наиболее эффективных способов решения задач в зависимости от конкретных условий;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осуществлять синтез как составление целого из частей, самостоятельно достраивая и восполняя недостающие компоненты;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строить логическое рассуждение, содержащее установление причинно-следственных связей;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произвольно и осознанно владеть общими приёмами решения задач.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К категории </w:t>
      </w:r>
      <w:r w:rsidRPr="00301551">
        <w:rPr>
          <w:b/>
          <w:sz w:val="28"/>
          <w:szCs w:val="28"/>
        </w:rPr>
        <w:t>регулятивных метапредметных</w:t>
      </w:r>
      <w:r w:rsidRPr="00301551">
        <w:rPr>
          <w:sz w:val="28"/>
          <w:szCs w:val="28"/>
        </w:rPr>
        <w:t xml:space="preserve"> результатов отнесены следующие знания, навыки, умения и способности. 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принимать и сохранять учебную задачу;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учитывать выделенные учителем ориентиры действия в новом учебном материале в сотрудничестве с учителем;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учитывать установленные правила в планировании и контроле способа решения;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осуществлять итоговый и пошаговый контроль по результату;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адекватно воспринимать предложения и оценку учителей, товарищей, родителей и других людей;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различать способ и результат действия;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вносить необходимые коррективы в действие после его завершения на основе его оценки и учёта характера сделанных ошибок; использовать предложения и оценки для создания нового, более совершенного результата; использовать запись в цифровой форме хода и результатов решения задачи, собственной звучащей речи на русском, родном и иностранном языках. Выпускник получит </w:t>
      </w:r>
      <w:r w:rsidRPr="00301551">
        <w:rPr>
          <w:sz w:val="28"/>
          <w:szCs w:val="28"/>
        </w:rPr>
        <w:lastRenderedPageBreak/>
        <w:t xml:space="preserve">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в сотрудничестве с учителем ставить новые учебные задачи;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преобразовывать практическую задачу в познавательную;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проявлять познавательную инициативу в учебном сотрудничестве;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самостоятельно учитывать выделенные учителем ориентиры действия в новом учебном материале;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осуществлять констатирующий и предвосхищающий контроль по результату и по способу действия, актуальный контроль на уровне произвольного внимания; —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К категории </w:t>
      </w:r>
      <w:r w:rsidRPr="00301551">
        <w:rPr>
          <w:b/>
          <w:sz w:val="28"/>
          <w:szCs w:val="28"/>
        </w:rPr>
        <w:t>коммуникативных метапредметных</w:t>
      </w:r>
      <w:r w:rsidRPr="00301551">
        <w:rPr>
          <w:sz w:val="28"/>
          <w:szCs w:val="28"/>
        </w:rPr>
        <w:t xml:space="preserve"> результатов отнесены следующие знания, навыки, умения и способности. 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учитывать разные мнения и стремиться к координации различных позиций в сотрудничестве;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формулировать собственное мнение и позицию;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договариваться и приходить к общему решению в совместной деятельности, в том числе в ситуации столкновения интересов;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строить понятные для партнёра высказывания, учитывающие, что партнёр знает и видит, а что нет;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задавать вопросы;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контролировать действия партнёра;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использовать речь для регуляции своего действия;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учитывать и координировать в сотрудничестве позиции других людей, отличные от собственной;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учитывать разные мнения и интересы и обосновывать собственную позицию; — понимать относительность мнений и подходов к решению проблемы;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продуктивно содействовать разрешению конфликтов на основе учёта интересов и позиций всех участников;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lastRenderedPageBreak/>
        <w:t xml:space="preserve">— задавать вопросы, необходимые для организации собственной деятельности и сотрудничества с партнёром;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осуществлять взаимный контроль и оказывать в сотрудничестве необходимую взаимопомощь;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 xml:space="preserve">ЧТЕНИЕ, РАБОТА С ТЕКСТОМ (МЕТАПРЕДМЕТНЫЕ РЕЗУЛЬТАТЫ) </w:t>
      </w:r>
      <w:r w:rsidRPr="00301551">
        <w:rPr>
          <w:sz w:val="28"/>
          <w:szCs w:val="28"/>
        </w:rPr>
        <w:t xml:space="preserve">предусматривают формирование базовых навыков и умений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 начальной школе учащиеся научатся осознанно читать тексты с целью удовлетворения познавательного интереса, освоения и использования информации. Они овладеют элементарными навыками и умениями чтения информации, представленной в наглядно-символической форме, приобретут опыт работы с текстами, содержащими рисунки, таблицы, схемы. У младших школьников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 К категории метапредметных результатов по овладению чтением и работе с текстом отнесены следующие знания, </w:t>
      </w:r>
      <w:r>
        <w:rPr>
          <w:sz w:val="28"/>
          <w:szCs w:val="28"/>
        </w:rPr>
        <w:t xml:space="preserve">навыки, умения и способности.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Работа с текстом: поиск информации и понимание прочитанного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находить в тексте конкретные сведения, факты, заданные в явном виде;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определять тему и главную мысль текста;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делить тексты на смысловые части, составлять план текста;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сравнивать между собой объекты, описанные в тексте, выделяя 2–3 существенных признака;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понимать информацию, представленную разными способами: словесно, в виде таблицы, схемы;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ориентироваться в соответствующих возрасту словарях и справочниках.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lastRenderedPageBreak/>
        <w:t xml:space="preserve">— использовать формальные элементы текста (например, подзаголовки, сноски) для поиска нужной информации;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работать с несколькими источниками информации; — сопоставлять информацию, полученную из нескольких источников.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Работа с текстом: преобразование и интерпретация информации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пересказывать текст подробно и сжато, устно и письменно;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соотносить факты с общей идеей текста, устанавливать простые связи, не показанные в тексте напрямую;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формулировать несложные выводы, основываясь на тексте; находить аргументы, подтверждающие вывод;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сопоставлять и обобщать содержащуюся в разных частях текста информацию;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составлять на основании текста небольшое монологическое высказывание, отвечая на поставленный вопрос. Выпускник получит возможность научиться: — делать выписки из прочитанных текстов с учётом цели их дальнейшего использования; — составлять небольшие п</w:t>
      </w:r>
      <w:r>
        <w:rPr>
          <w:sz w:val="28"/>
          <w:szCs w:val="28"/>
        </w:rPr>
        <w:t xml:space="preserve">исьменные аннотации к тексту. </w:t>
      </w:r>
      <w:r w:rsidRPr="00301551">
        <w:rPr>
          <w:b/>
          <w:sz w:val="28"/>
          <w:szCs w:val="28"/>
        </w:rPr>
        <w:t>Работа с текстом: оценка информации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высказывать оценочные суждения и свою точку зрения о прочитанном тексте;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оценивать содержание, языковые особенности и структуру текста;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участвовать в учебном диалоге при обсуждении прочитанного или прослушанного текста.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сопоставлять различные точки зрения;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соотносить позицию автора с собственной точкой зрения;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в процессе работы с одним или несколькими источниками выявлять достоверную (противоречивую) информацию.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ФОРМИРОВАНИЕ ИКТ-КОМПЕТЕНТНОСТИ ОБУЧАЮЩИХСЯ (МЕТАПРЕДМЕТНЫЕ РЕЗУЛЬТАТЫ)</w:t>
      </w:r>
      <w:r w:rsidRPr="00301551">
        <w:rPr>
          <w:sz w:val="28"/>
          <w:szCs w:val="28"/>
        </w:rPr>
        <w:t xml:space="preserve"> предусматривает формирование навыков и умений,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Они приобретут базовые навыки и умения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lastRenderedPageBreak/>
        <w:t xml:space="preserve">Выпускники начальной школы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получения. Они научатся планировать, проектировать и моделировать процессы в простых учебных и практических ситуациях. 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дисциплины «Английский язык»,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К категории </w:t>
      </w:r>
      <w:r w:rsidRPr="00301551">
        <w:rPr>
          <w:b/>
          <w:sz w:val="28"/>
          <w:szCs w:val="28"/>
        </w:rPr>
        <w:t>метапредметных результатов по формированию ИКТ-компетентности</w:t>
      </w:r>
      <w:r w:rsidRPr="00301551">
        <w:rPr>
          <w:sz w:val="28"/>
          <w:szCs w:val="28"/>
        </w:rPr>
        <w:t xml:space="preserve"> отнесены следующие знания, </w:t>
      </w:r>
      <w:r>
        <w:rPr>
          <w:sz w:val="28"/>
          <w:szCs w:val="28"/>
        </w:rPr>
        <w:t xml:space="preserve">навыки, умения и способности.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Знание средств ИКТ, гигиены работы с компьютером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организовывать систему папок для хранения собственной информации в компьютере.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Владение технологией ввода информации в компьютер: ввод текста, запись звука, изображения, цифровых данных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вводить информацию в компьютер с использованием различных технических средств, сохранять полученную информацию, набирать небольшие тексты на родном и иностранном языках, использовать компьютерный перевод отдельных слов;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рисовать (создавать простые изображения) на графическом планшете.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использовать программу распознавания сканированного текста на русском языке.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Умения обработки и поиска информации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подбирать подходящий по содержанию и техническому качеству результат видеозаписи и фотографирования, использовать сменные носители (флеш-карты);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</w:t>
      </w:r>
      <w:r w:rsidRPr="00301551">
        <w:rPr>
          <w:sz w:val="28"/>
          <w:szCs w:val="28"/>
        </w:rPr>
        <w:lastRenderedPageBreak/>
        <w:t>правилам оформления текста;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заполнять учебные базы данных.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грамотно формулировать запросы при поиске в сети Интернет и базах данных, оценивать, интерпретировать и сохранять найденную информацию;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критически относиться к информации и к выбору источника информации. </w:t>
      </w:r>
      <w:r w:rsidRPr="00301551">
        <w:rPr>
          <w:b/>
          <w:sz w:val="28"/>
          <w:szCs w:val="28"/>
        </w:rPr>
        <w:t>Умения создания, представления и передачи сообщений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создавать текстовые сообщения с использованием средств ИКТ, редактировать, оформлять и сохранять их;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создавать простые схемы, планы и пр.;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создавать простые изображения, пользуясь графическими возможностями компьютера;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размещать сообщение в информационной образовательной среде образовательной организации;</w:t>
      </w:r>
    </w:p>
    <w:p w:rsidR="00301551" w:rsidRDefault="00301551" w:rsidP="00301551">
      <w:pPr>
        <w:jc w:val="both"/>
        <w:rPr>
          <w:b/>
          <w:sz w:val="28"/>
          <w:szCs w:val="28"/>
        </w:rPr>
      </w:pPr>
      <w:r w:rsidRPr="00301551">
        <w:rPr>
          <w:sz w:val="28"/>
          <w:szCs w:val="28"/>
        </w:rPr>
        <w:t xml:space="preserve"> —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Выпускник получит возможность научиться: — представлять данные. </w:t>
      </w:r>
      <w:r w:rsidRPr="00301551">
        <w:rPr>
          <w:b/>
          <w:sz w:val="28"/>
          <w:szCs w:val="28"/>
        </w:rPr>
        <w:t>Умения планирования деятельности, управления и организации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Выпускник научится: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планировать несложные исследования объектов и процессов внешнего мира.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проектировать несложные объекты и процессы реального мира, своей собственной деятельности и деятельности группы.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ПРЕДМЕТНЫЕ РЕЗУЛЬТАТЫ</w:t>
      </w:r>
      <w:r w:rsidRPr="00301551">
        <w:rPr>
          <w:sz w:val="28"/>
          <w:szCs w:val="28"/>
        </w:rPr>
        <w:t xml:space="preserve"> обучающихся представляют собой систему основополагающих элементов научного знания, лежащую в основе современной научной картины мира, а также освоенный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 Предметные результаты предусматривают формирование первоначальных представлений о роли и значимости английского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инструмента познания мира и культуры других народов, осознают </w:t>
      </w:r>
      <w:r w:rsidRPr="00301551">
        <w:rPr>
          <w:sz w:val="28"/>
          <w:szCs w:val="28"/>
        </w:rPr>
        <w:lastRenderedPageBreak/>
        <w:t xml:space="preserve">личностный смысл овладения иностранным языком.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английском языке родную культуру в письменной и устной формах общения с зарубежными сверстниками, в том числе с использованием средств телекоммуникации. 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английским языком на уровне начального общего образования внесёт свой вклад в формирование активной жизненной позиции обучающихся. Знакомство на уроках английского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К категории предметных результатов отнесены следующие знания, навыки, умения и способности. </w:t>
      </w:r>
    </w:p>
    <w:p w:rsidR="00301551" w:rsidRPr="00301551" w:rsidRDefault="00301551" w:rsidP="00301551">
      <w:pPr>
        <w:jc w:val="both"/>
        <w:rPr>
          <w:b/>
          <w:sz w:val="28"/>
          <w:szCs w:val="28"/>
        </w:rPr>
      </w:pPr>
      <w:r w:rsidRPr="00301551">
        <w:rPr>
          <w:sz w:val="28"/>
          <w:szCs w:val="28"/>
        </w:rPr>
        <w:t>1</w:t>
      </w:r>
      <w:r w:rsidRPr="00301551">
        <w:rPr>
          <w:b/>
          <w:sz w:val="28"/>
          <w:szCs w:val="28"/>
        </w:rPr>
        <w:t xml:space="preserve">. Коммуникативные умения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1.1. Умения в говорении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участвовать в элементарных диалогах, соблюдая нормы речевого этикета, принятые в англоязычных странах;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составлять небольшое описание предмета, картинки, персонажа;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рассказывать о себе, своей семье, друге.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получит возможность научиться: — воспроизводить наизусть небольшие произведения детского фольклора; — составлять краткую характеристику персонажа; — кратко излагать содержание прочитанного текста. 1</w:t>
      </w:r>
      <w:r w:rsidRPr="00301551">
        <w:rPr>
          <w:b/>
          <w:sz w:val="28"/>
          <w:szCs w:val="28"/>
        </w:rPr>
        <w:t>.2. Умения в аудировании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воспринимать на слух аудиотекст и полностью понимать содержащуюся в нём информацию;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использовать контекстуальную или языковую догадку при восприятии на слух текстов, содержащих некоторые незнакомые слова.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1.3. Умения в чтении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соотносить графический образ английского слова с его звуковым образом;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lastRenderedPageBreak/>
        <w:t xml:space="preserve"> — читать про себя и понимать содержание небольшого текста, построенного в основном на изученном языковом материале;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читать про себя и находить в тексте необходимую информацию.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догадываться о значении незнакомых слов по контексту;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не обращать внимания на незнакомые слова, не мешающие понимать основное содержание текста. </w:t>
      </w:r>
    </w:p>
    <w:p w:rsidR="00301551" w:rsidRDefault="00301551" w:rsidP="00301551">
      <w:pPr>
        <w:jc w:val="both"/>
        <w:rPr>
          <w:b/>
          <w:sz w:val="28"/>
          <w:szCs w:val="28"/>
        </w:rPr>
      </w:pPr>
      <w:r w:rsidRPr="00301551">
        <w:rPr>
          <w:b/>
          <w:sz w:val="28"/>
          <w:szCs w:val="28"/>
        </w:rPr>
        <w:t xml:space="preserve">1.4. Умения в письме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выписывать из текста слова, словосочетания и предложения;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писать поздравительную открытку с Новым годом, Рождеством, днём рождения (с опорой на образец);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писать по образцу краткое письмо зарубежному другу.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в письменной форме кратко отвечать на вопросы к тексту;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составлять рассказ в письменной форме по плану/ключевым словам;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заполнять простую анкету;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правильно оформлять конверт, сервисные поля в системе электронной почты (адрес, тема сообщения).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</w:t>
      </w:r>
      <w:r w:rsidRPr="00301551">
        <w:rPr>
          <w:b/>
          <w:sz w:val="28"/>
          <w:szCs w:val="28"/>
        </w:rPr>
        <w:t>2. Языковые средства и навыки оперирования ими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2.1. Графические, каллиграфические и орфографические навыки</w:t>
      </w:r>
      <w:r w:rsidRPr="00301551">
        <w:rPr>
          <w:sz w:val="28"/>
          <w:szCs w:val="28"/>
        </w:rPr>
        <w:t xml:space="preserve"> 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пользоваться английским алфавитом, знать последовательность букв в нём;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списывать текст;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восстанавливать слово в соответствии с решаемой учебной задачей;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отличать буквы от знаков транскрипции.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сравнивать и анализировать буквосочетания английского языка и их транскрипцию; — группировать слова в соответствии с изученными п</w:t>
      </w:r>
      <w:r>
        <w:rPr>
          <w:sz w:val="28"/>
          <w:szCs w:val="28"/>
        </w:rPr>
        <w:t>равилами чтения; — уточнять нап</w:t>
      </w:r>
      <w:r w:rsidRPr="00301551">
        <w:rPr>
          <w:sz w:val="28"/>
          <w:szCs w:val="28"/>
        </w:rPr>
        <w:t xml:space="preserve">исание слова по словарю;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использовать экранный перевод отдельных слов (с русского языка на иностранный и обратно).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2.2. Фонетические навыки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различать на слух и адекватно произносить все звуки английского языка, соблюдая нормы произношения звуков;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соблюдать правильное ударение в изолированном слове, фразе;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различать коммуникативные типы предложений по интонации;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корректно произносить предложения с точки зрения их ритмико-интонационных особенностей.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соблюдать интонацию перечисления;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соблюдать правило отсутствия ударения на служебных словах (артиклях, </w:t>
      </w:r>
      <w:r w:rsidRPr="00301551">
        <w:rPr>
          <w:sz w:val="28"/>
          <w:szCs w:val="28"/>
        </w:rPr>
        <w:lastRenderedPageBreak/>
        <w:t xml:space="preserve">союзах, предлогах);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читать изучаемые слова по транскрипции.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2.3. Лексические навыки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оперировать в процессе общения активной лексикой в соответствии с коммуникативной задачей;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восстанавливать текст в соответствии с решаемой учебной задачей. Выпускник получит возможность научиться: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узнавать простые словообразовательные элементы; 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опираться на языковую догадку в процессе чтения и аудирования (интернациональные и сложные слова).</w:t>
      </w:r>
    </w:p>
    <w:p w:rsidR="00301551" w:rsidRDefault="00301551" w:rsidP="00301551">
      <w:pPr>
        <w:jc w:val="both"/>
        <w:rPr>
          <w:sz w:val="28"/>
          <w:szCs w:val="28"/>
        </w:rPr>
      </w:pPr>
      <w:r w:rsidRPr="00301551">
        <w:rPr>
          <w:b/>
          <w:sz w:val="28"/>
          <w:szCs w:val="28"/>
        </w:rPr>
        <w:t>2.4. Грамматические навыки</w:t>
      </w:r>
      <w:r w:rsidRPr="00301551">
        <w:rPr>
          <w:sz w:val="28"/>
          <w:szCs w:val="28"/>
        </w:rPr>
        <w:t xml:space="preserve"> 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Выпускник научится:</w:t>
      </w:r>
    </w:p>
    <w:p w:rsidR="00301551" w:rsidRPr="00301551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распознавать и употреблять в речи основные коммуникативные типы предложений;</w:t>
      </w:r>
    </w:p>
    <w:p w:rsidR="003B3585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 —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глагол-связку; глаголы в present, past, future simple;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и порядковые числительные; наиболее употребительные предлоги для выражени</w:t>
      </w:r>
      <w:r w:rsidR="003B3585">
        <w:rPr>
          <w:sz w:val="28"/>
          <w:szCs w:val="28"/>
        </w:rPr>
        <w:t>я временны</w:t>
      </w:r>
      <w:r w:rsidRPr="00301551">
        <w:rPr>
          <w:sz w:val="28"/>
          <w:szCs w:val="28"/>
        </w:rPr>
        <w:t xml:space="preserve">х и пространственных отношений. </w:t>
      </w:r>
    </w:p>
    <w:p w:rsidR="003B3585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Выпускник получит возможность научиться: </w:t>
      </w:r>
    </w:p>
    <w:p w:rsidR="003B3585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узнавать сложносочинённые предложения; </w:t>
      </w:r>
    </w:p>
    <w:p w:rsidR="003B3585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использовать в речи безличные предложения; </w:t>
      </w:r>
    </w:p>
    <w:p w:rsidR="003B3585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оперировать в речи неопределёнными местоимениями; </w:t>
      </w:r>
    </w:p>
    <w:p w:rsidR="003B3585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 xml:space="preserve">— оперировать в речи наречиями времени; наречиями степени; </w:t>
      </w:r>
    </w:p>
    <w:p w:rsidR="003B3585" w:rsidRDefault="00301551" w:rsidP="00301551">
      <w:pPr>
        <w:jc w:val="both"/>
        <w:rPr>
          <w:sz w:val="28"/>
          <w:szCs w:val="28"/>
        </w:rPr>
      </w:pPr>
      <w:r w:rsidRPr="00301551">
        <w:rPr>
          <w:sz w:val="28"/>
          <w:szCs w:val="28"/>
        </w:rPr>
        <w:t>— распознавать в тексте и дифференцировать слова по определённым признакам (существительные, прилагательные, модальные/смысловые глаголы).</w:t>
      </w:r>
      <w:r w:rsidR="003B3585">
        <w:rPr>
          <w:sz w:val="28"/>
          <w:szCs w:val="28"/>
        </w:rPr>
        <w:t xml:space="preserve"> </w:t>
      </w:r>
    </w:p>
    <w:p w:rsidR="003B3585" w:rsidRDefault="003B3585" w:rsidP="00301551">
      <w:pPr>
        <w:jc w:val="both"/>
        <w:rPr>
          <w:sz w:val="28"/>
          <w:szCs w:val="28"/>
        </w:rPr>
      </w:pPr>
    </w:p>
    <w:p w:rsidR="00B5154F" w:rsidRDefault="00B5154F" w:rsidP="00B5154F">
      <w:pPr>
        <w:jc w:val="both"/>
      </w:pPr>
      <w:bookmarkStart w:id="0" w:name="_GoBack"/>
      <w:bookmarkEnd w:id="0"/>
    </w:p>
    <w:p w:rsidR="00B5154F" w:rsidRPr="00FE0CA4" w:rsidRDefault="00B5154F" w:rsidP="00B5154F">
      <w:pPr>
        <w:jc w:val="center"/>
        <w:rPr>
          <w:b/>
        </w:rPr>
      </w:pPr>
      <w:r w:rsidRPr="00B5154F">
        <w:rPr>
          <w:b/>
        </w:rPr>
        <w:t xml:space="preserve">СОДЕРЖАНИЕ УЧЕБНОГО КУРСА «Английский язык. </w:t>
      </w:r>
      <w:r w:rsidRPr="00B5154F">
        <w:rPr>
          <w:b/>
          <w:lang w:val="en-US"/>
        </w:rPr>
        <w:t>Brilliant</w:t>
      </w:r>
      <w:r w:rsidRPr="00B5154F">
        <w:rPr>
          <w:b/>
        </w:rPr>
        <w:t>»</w:t>
      </w:r>
    </w:p>
    <w:p w:rsidR="00B5154F" w:rsidRPr="00FE0CA4" w:rsidRDefault="00B5154F" w:rsidP="00B5154F">
      <w:pPr>
        <w:jc w:val="center"/>
        <w:rPr>
          <w:b/>
        </w:rPr>
      </w:pPr>
    </w:p>
    <w:p w:rsidR="00B5154F" w:rsidRPr="005D7D3F" w:rsidRDefault="00B5154F" w:rsidP="00B5154F">
      <w:pPr>
        <w:jc w:val="both"/>
        <w:rPr>
          <w:b/>
        </w:rPr>
      </w:pPr>
      <w:r w:rsidRPr="005D7D3F">
        <w:rPr>
          <w:b/>
        </w:rPr>
        <w:t>ПРЕДМЕТНОЕ СОДЕРЖАНИЕ РЕЧИ</w:t>
      </w:r>
    </w:p>
    <w:p w:rsidR="00B5154F" w:rsidRPr="006D27FD" w:rsidRDefault="00B5154F" w:rsidP="00B5154F">
      <w:pPr>
        <w:jc w:val="both"/>
      </w:pPr>
      <w:r w:rsidRPr="006D27FD">
        <w:t>Предметное содержание устной и письмен</w:t>
      </w:r>
      <w:r>
        <w:t>ной речи соответствует образоват</w:t>
      </w:r>
      <w:r w:rsidRPr="006D27FD">
        <w:t>ельным и воспитательным целям, а также интересам и возрастным осо</w:t>
      </w:r>
      <w:r>
        <w:t>беннос</w:t>
      </w:r>
      <w:r w:rsidRPr="006D27FD">
        <w:t>тям младших школьников и включает следующее.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2083"/>
        <w:gridCol w:w="1869"/>
        <w:gridCol w:w="1869"/>
      </w:tblGrid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Знакомство. С одноклассниками, учителем, персонажами детских произведений: имя, возраст. Приветствие,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прощание (с использованием </w:t>
            </w:r>
            <w:r w:rsidRPr="006D27FD">
              <w:lastRenderedPageBreak/>
              <w:t>типичных фраз речевого этикета)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lastRenderedPageBreak/>
              <w:t xml:space="preserve">Раздел 2 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2</w:t>
            </w: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</w:tr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lastRenderedPageBreak/>
              <w:t xml:space="preserve"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магазинах: одежда,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обувь, основные продукты питания.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Любимая еда. Семейные праздники.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Подарки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7, 9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</w:t>
            </w:r>
          </w:p>
          <w:p w:rsidR="00B5154F" w:rsidRPr="006D27FD" w:rsidRDefault="00B5154F" w:rsidP="00C515DF">
            <w:pPr>
              <w:jc w:val="both"/>
            </w:pPr>
            <w:r w:rsidRPr="006D27FD">
              <w:t>3, 6, 7, 8, 10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4,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5, 10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Мир моих увлечений.  Мои любимые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занятия. Виды спорта и спортивные игры. Мои любимые сказки. Выход-</w:t>
            </w:r>
          </w:p>
          <w:p w:rsidR="00B5154F" w:rsidRPr="006D27FD" w:rsidRDefault="00B5154F" w:rsidP="00C515DF">
            <w:pPr>
              <w:jc w:val="both"/>
            </w:pPr>
            <w:r w:rsidRPr="006D27FD">
              <w:t>ной день (в зоопарке, цирке), каникулы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10,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9</w:t>
            </w: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6, 8</w:t>
            </w:r>
          </w:p>
        </w:tc>
      </w:tr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t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3, 5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2,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3, 11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1,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2, 11</w:t>
            </w:r>
          </w:p>
        </w:tc>
      </w:tr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t>Моя школа. Классная комната, учебные предметы, школьные принадлежности. Учебные занятия на уроках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5,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6, 8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8</w:t>
            </w: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3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t>Мир вокруг меня. Мой дом/квартира/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комната: названия комнат, их размер,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предметы мебели и интерьера. При-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рода. Дикие и домашние животные.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Любимое время года. Погода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3,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4, 11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4,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5, 9, 10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2,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4, 7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6"/>
        </w:trPr>
        <w:tc>
          <w:tcPr>
            <w:tcW w:w="44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Страна/страны изучаемого языка и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родная страна. 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</w:t>
            </w:r>
            <w:r w:rsidRPr="006D27FD">
              <w:lastRenderedPageBreak/>
              <w:t xml:space="preserve">совместной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игры, в магазине)</w:t>
            </w:r>
          </w:p>
        </w:tc>
        <w:tc>
          <w:tcPr>
            <w:tcW w:w="2134" w:type="dxa"/>
          </w:tcPr>
          <w:p w:rsidR="00B5154F" w:rsidRPr="006D27FD" w:rsidRDefault="00B5154F" w:rsidP="00C515DF">
            <w:pPr>
              <w:jc w:val="both"/>
            </w:pPr>
            <w:r w:rsidRPr="006D27FD">
              <w:lastRenderedPageBreak/>
              <w:t xml:space="preserve">«Читаем с </w:t>
            </w:r>
          </w:p>
          <w:p w:rsidR="00B5154F" w:rsidRPr="006D27FD" w:rsidRDefault="00B5154F" w:rsidP="00C515DF">
            <w:pPr>
              <w:jc w:val="both"/>
            </w:pPr>
            <w:r w:rsidRPr="006D27FD">
              <w:t>удовольствием!»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4, 6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«Читаем с </w:t>
            </w:r>
          </w:p>
          <w:p w:rsidR="00B5154F" w:rsidRPr="006D27FD" w:rsidRDefault="00B5154F" w:rsidP="00C515DF">
            <w:pPr>
              <w:jc w:val="both"/>
            </w:pPr>
            <w:r w:rsidRPr="006D27FD">
              <w:t>удовольствием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2, 9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«Читаем с </w:t>
            </w:r>
          </w:p>
          <w:p w:rsidR="00B5154F" w:rsidRPr="006D27FD" w:rsidRDefault="00B5154F" w:rsidP="00C515DF">
            <w:pPr>
              <w:jc w:val="both"/>
            </w:pPr>
            <w:r w:rsidRPr="006D27FD">
              <w:t>удовольствием</w:t>
            </w:r>
          </w:p>
        </w:tc>
      </w:tr>
    </w:tbl>
    <w:p w:rsidR="00B5154F" w:rsidRPr="006D27FD" w:rsidRDefault="00B5154F" w:rsidP="00B5154F">
      <w:pPr>
        <w:jc w:val="both"/>
      </w:pPr>
      <w:r w:rsidRPr="006D27FD">
        <w:lastRenderedPageBreak/>
        <w:t>ГОВОРЕНИЕ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1980"/>
        <w:gridCol w:w="1817"/>
        <w:gridCol w:w="1747"/>
      </w:tblGrid>
      <w:tr w:rsidR="00B5154F" w:rsidRPr="006D27FD" w:rsidTr="00C515DF">
        <w:trPr>
          <w:trHeight w:val="27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273"/>
        </w:trPr>
        <w:tc>
          <w:tcPr>
            <w:tcW w:w="10502" w:type="dxa"/>
            <w:gridSpan w:val="4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Диалогическая форма </w:t>
            </w:r>
          </w:p>
        </w:tc>
      </w:tr>
      <w:tr w:rsidR="00B5154F" w:rsidRPr="006D27FD" w:rsidTr="00C515DF">
        <w:trPr>
          <w:trHeight w:val="1119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Уметь вести этикетные диалоги в типичных ситуациях бытового, учебно-трудового и межкультурного общения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2,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3, 5, 9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1,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2, 7, 8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4–7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817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Уметь вести диалог-расспрос  (запрос информации и ответ на него)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2–4, 7, 9–11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2–11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2–11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560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Уметь вести диалог-побуждение к действию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9, 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3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8</w:t>
            </w:r>
          </w:p>
        </w:tc>
      </w:tr>
      <w:tr w:rsidR="00B5154F" w:rsidRPr="006D27FD" w:rsidTr="00C515DF">
        <w:trPr>
          <w:trHeight w:val="273"/>
        </w:trPr>
        <w:tc>
          <w:tcPr>
            <w:tcW w:w="10502" w:type="dxa"/>
            <w:gridSpan w:val="4"/>
          </w:tcPr>
          <w:p w:rsidR="00B5154F" w:rsidRPr="006D27FD" w:rsidRDefault="00B5154F" w:rsidP="00C515DF">
            <w:pPr>
              <w:jc w:val="both"/>
            </w:pPr>
            <w:r w:rsidRPr="006D27FD">
              <w:t>Монологическая форма</w:t>
            </w:r>
          </w:p>
        </w:tc>
      </w:tr>
      <w:tr w:rsidR="00B5154F" w:rsidRPr="006D27FD" w:rsidTr="00C515DF">
        <w:trPr>
          <w:trHeight w:val="83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Уметь пользоваться основными коммуникативными типами речи. Описание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4–6, 8, 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3,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4, 6 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2,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3, 6, 7, 9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83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Уметь пользоваться основными коммуникативными типами речи. Сообщение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3–4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7,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9, 11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2–4, 7, 9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83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Уметь пользоваться основными коммуникативными типами речи. Рассказ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7, 8  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2,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7, 8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2,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6, 7, 9–11</w:t>
            </w:r>
          </w:p>
        </w:tc>
      </w:tr>
      <w:tr w:rsidR="00B5154F" w:rsidRPr="006D27FD" w:rsidTr="00C515DF">
        <w:trPr>
          <w:trHeight w:val="83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Уметь пользоваться основными коммуникативными типами речи. Характеристика (персонажей)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2–4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4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10</w:t>
            </w:r>
          </w:p>
          <w:p w:rsidR="00B5154F" w:rsidRPr="006D27FD" w:rsidRDefault="00B5154F" w:rsidP="00C515DF">
            <w:pPr>
              <w:jc w:val="both"/>
            </w:pPr>
          </w:p>
        </w:tc>
      </w:tr>
    </w:tbl>
    <w:p w:rsidR="00B5154F" w:rsidRPr="006D27FD" w:rsidRDefault="00B5154F" w:rsidP="00B5154F">
      <w:pPr>
        <w:jc w:val="both"/>
      </w:pPr>
    </w:p>
    <w:p w:rsidR="00B5154F" w:rsidRPr="006D27FD" w:rsidRDefault="00B5154F" w:rsidP="00B5154F">
      <w:pPr>
        <w:jc w:val="both"/>
      </w:pPr>
      <w:r w:rsidRPr="006D27FD">
        <w:t>АУДИРОВАНИЕ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1989"/>
        <w:gridCol w:w="1824"/>
        <w:gridCol w:w="1753"/>
      </w:tblGrid>
      <w:tr w:rsidR="00B5154F" w:rsidRPr="006D27FD" w:rsidTr="00C515DF">
        <w:trPr>
          <w:trHeight w:val="278"/>
        </w:trPr>
        <w:tc>
          <w:tcPr>
            <w:tcW w:w="4477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7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8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896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847"/>
        </w:trPr>
        <w:tc>
          <w:tcPr>
            <w:tcW w:w="4477" w:type="dxa"/>
          </w:tcPr>
          <w:p w:rsidR="00B5154F" w:rsidRPr="006D27FD" w:rsidRDefault="00B5154F" w:rsidP="00C515DF">
            <w:pPr>
              <w:jc w:val="both"/>
            </w:pPr>
            <w:r w:rsidRPr="006D27FD">
              <w:t>Воспринимать на слух и понимать  речь учителя и одноклассников  в процессе общения на уроке</w:t>
            </w:r>
          </w:p>
        </w:tc>
        <w:tc>
          <w:tcPr>
            <w:tcW w:w="2179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8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6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140"/>
        </w:trPr>
        <w:tc>
          <w:tcPr>
            <w:tcW w:w="4477" w:type="dxa"/>
          </w:tcPr>
          <w:p w:rsidR="00B5154F" w:rsidRPr="006D27FD" w:rsidRDefault="00B5154F" w:rsidP="00C515DF">
            <w:pPr>
              <w:jc w:val="both"/>
            </w:pPr>
            <w:r w:rsidRPr="006D27FD">
              <w:t>Воспринимать на слух небольшие доступные тесты в аудиозаписи, построенные на изученном материале</w:t>
            </w:r>
          </w:p>
        </w:tc>
        <w:tc>
          <w:tcPr>
            <w:tcW w:w="2179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8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6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</w:tbl>
    <w:p w:rsidR="00B5154F" w:rsidRPr="006D27FD" w:rsidRDefault="00B5154F" w:rsidP="00B5154F">
      <w:pPr>
        <w:jc w:val="both"/>
      </w:pPr>
    </w:p>
    <w:p w:rsidR="00B5154F" w:rsidRPr="006D27FD" w:rsidRDefault="00B5154F" w:rsidP="00B5154F">
      <w:pPr>
        <w:jc w:val="both"/>
      </w:pPr>
      <w:r w:rsidRPr="006D27FD"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1989"/>
        <w:gridCol w:w="1823"/>
        <w:gridCol w:w="1752"/>
      </w:tblGrid>
      <w:tr w:rsidR="00B5154F" w:rsidRPr="006D27FD" w:rsidTr="00C515DF">
        <w:trPr>
          <w:trHeight w:val="279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89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855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Читать вслух небольшие тексты, построенные на изученном языковом материале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430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Читать про себя и понимать тексты,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содержащие как изученный языковой материал, так и отдельные новые слова, находить в тексте необходимую информацию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</w:tbl>
    <w:p w:rsidR="00B5154F" w:rsidRPr="006D27FD" w:rsidRDefault="00B5154F" w:rsidP="00B5154F">
      <w:pPr>
        <w:jc w:val="both"/>
      </w:pPr>
    </w:p>
    <w:p w:rsidR="00B5154F" w:rsidRPr="006D27FD" w:rsidRDefault="00B5154F" w:rsidP="00B5154F">
      <w:pPr>
        <w:jc w:val="both"/>
      </w:pPr>
      <w:r w:rsidRPr="006D27FD">
        <w:t>ПИСЬМО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989"/>
        <w:gridCol w:w="1824"/>
        <w:gridCol w:w="1754"/>
      </w:tblGrid>
      <w:tr w:rsidR="00B5154F" w:rsidRPr="006D27FD" w:rsidTr="00C515DF">
        <w:trPr>
          <w:trHeight w:val="290"/>
        </w:trPr>
        <w:tc>
          <w:tcPr>
            <w:tcW w:w="445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6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72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88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597"/>
        </w:trPr>
        <w:tc>
          <w:tcPr>
            <w:tcW w:w="4458" w:type="dxa"/>
          </w:tcPr>
          <w:p w:rsidR="00B5154F" w:rsidRPr="006D27FD" w:rsidRDefault="00B5154F" w:rsidP="00C515DF">
            <w:pPr>
              <w:jc w:val="both"/>
            </w:pPr>
            <w:r w:rsidRPr="006D27FD">
              <w:lastRenderedPageBreak/>
              <w:t>Владеть техникой письма (графикой, каллиграфией, орфографией)</w:t>
            </w:r>
          </w:p>
        </w:tc>
        <w:tc>
          <w:tcPr>
            <w:tcW w:w="2169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2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8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195"/>
        </w:trPr>
        <w:tc>
          <w:tcPr>
            <w:tcW w:w="445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Владеть основами письменной речи: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писать с опорой на образец поздравление с праздником, короткое личное письмо</w:t>
            </w:r>
          </w:p>
        </w:tc>
        <w:tc>
          <w:tcPr>
            <w:tcW w:w="216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3,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4, 8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72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5–7, 9, 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888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 5</w:t>
            </w:r>
          </w:p>
          <w:p w:rsidR="00B5154F" w:rsidRPr="006D27FD" w:rsidRDefault="00B5154F" w:rsidP="00C515DF">
            <w:pPr>
              <w:jc w:val="both"/>
            </w:pPr>
          </w:p>
        </w:tc>
      </w:tr>
    </w:tbl>
    <w:p w:rsidR="00B5154F" w:rsidRPr="006D27FD" w:rsidRDefault="00B5154F" w:rsidP="00B5154F">
      <w:pPr>
        <w:jc w:val="both"/>
      </w:pPr>
    </w:p>
    <w:p w:rsidR="00B5154F" w:rsidRPr="006D27FD" w:rsidRDefault="00B5154F" w:rsidP="00B5154F">
      <w:pPr>
        <w:jc w:val="both"/>
      </w:pPr>
      <w:r w:rsidRPr="006D27FD">
        <w:t>ГРАФИКА. КАЛЛИГРАФИЯ. ОРФОГРАФИЯ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1990"/>
        <w:gridCol w:w="1822"/>
        <w:gridCol w:w="1754"/>
      </w:tblGrid>
      <w:tr w:rsidR="00B5154F" w:rsidRPr="006D27FD" w:rsidTr="00C515DF">
        <w:trPr>
          <w:trHeight w:val="28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28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буквы алфавита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8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Основные буквосочетания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2–11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</w:tr>
      <w:tr w:rsidR="00B5154F" w:rsidRPr="006D27FD" w:rsidTr="00C515DF">
        <w:trPr>
          <w:trHeight w:val="299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Звукобуквенные соответствия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1 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1 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</w:tr>
      <w:tr w:rsidR="00B5154F" w:rsidRPr="006D27FD" w:rsidTr="00C515DF">
        <w:trPr>
          <w:trHeight w:val="28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Знаки транскрипции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83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Апостроф 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8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1, 4</w:t>
            </w:r>
          </w:p>
        </w:tc>
      </w:tr>
      <w:tr w:rsidR="00B5154F" w:rsidRPr="006D27FD" w:rsidTr="00C515DF">
        <w:trPr>
          <w:trHeight w:val="566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Основные правила чтения и орфографии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880"/>
        </w:trPr>
        <w:tc>
          <w:tcPr>
            <w:tcW w:w="4464" w:type="dxa"/>
          </w:tcPr>
          <w:p w:rsidR="00B5154F" w:rsidRPr="006D27FD" w:rsidRDefault="00B5154F" w:rsidP="00C515DF">
            <w:pPr>
              <w:jc w:val="both"/>
            </w:pPr>
            <w:r w:rsidRPr="006D27FD">
              <w:t>Написание наиболее употребительных слов, вошедших в активный словарь</w:t>
            </w:r>
          </w:p>
        </w:tc>
        <w:tc>
          <w:tcPr>
            <w:tcW w:w="2173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1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</w:tbl>
    <w:p w:rsidR="00B5154F" w:rsidRPr="006D27FD" w:rsidRDefault="00B5154F" w:rsidP="00B5154F">
      <w:pPr>
        <w:jc w:val="both"/>
      </w:pPr>
    </w:p>
    <w:p w:rsidR="00B5154F" w:rsidRPr="006D27FD" w:rsidRDefault="00B5154F" w:rsidP="00B5154F">
      <w:pPr>
        <w:jc w:val="both"/>
      </w:pPr>
      <w:r w:rsidRPr="006D27FD">
        <w:t>ФОНЕТИЧЕСКАЯ СТОРОНА РЕЧИ</w:t>
      </w:r>
    </w:p>
    <w:p w:rsidR="00B5154F" w:rsidRPr="006D27FD" w:rsidRDefault="00B5154F" w:rsidP="00B5154F">
      <w:pPr>
        <w:jc w:val="both"/>
      </w:pPr>
      <w:r w:rsidRPr="006D27FD">
        <w:t>В таблице приведены разделы, в которых фонетические темы вынесены в отдельную рубрику. Обучение фонетической стороне  речи ведется последовательно и в системе на протяжении всех разделов УМК.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1988"/>
        <w:gridCol w:w="1826"/>
        <w:gridCol w:w="1752"/>
      </w:tblGrid>
      <w:tr w:rsidR="00B5154F" w:rsidRPr="006D27FD" w:rsidTr="00C515DF">
        <w:trPr>
          <w:trHeight w:val="271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829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>Адекватное произношение и различение на слух всех звуков и звукосочетаний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271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Долгота и краткость гласных 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1, 9</w:t>
            </w: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87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Отсутствие оглушения звонкой согласной в конце слога или слова 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5 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2</w:t>
            </w: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>Отсутствие смягчения согласных перед гласными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Дифтонги 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1, 7</w:t>
            </w: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Связующее ‘r’ 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>Ударение в слове, фразе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>Отсутствие ударения на служебных словах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>Членение предложений на смысловые  группы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>Ритмико-интонационные особенности предложений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</w:tr>
      <w:tr w:rsidR="00B5154F" w:rsidRPr="006D27FD" w:rsidTr="00C515DF">
        <w:trPr>
          <w:trHeight w:val="145"/>
        </w:trPr>
        <w:tc>
          <w:tcPr>
            <w:tcW w:w="4470" w:type="dxa"/>
          </w:tcPr>
          <w:p w:rsidR="00B5154F" w:rsidRPr="006D27FD" w:rsidRDefault="00B5154F" w:rsidP="00C515DF">
            <w:pPr>
              <w:jc w:val="both"/>
            </w:pPr>
            <w:r w:rsidRPr="006D27FD">
              <w:t>Интонация перечисления</w:t>
            </w:r>
          </w:p>
        </w:tc>
        <w:tc>
          <w:tcPr>
            <w:tcW w:w="2176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78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893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</w:t>
            </w:r>
          </w:p>
        </w:tc>
      </w:tr>
    </w:tbl>
    <w:p w:rsidR="00B5154F" w:rsidRPr="006D27FD" w:rsidRDefault="00B5154F" w:rsidP="00B5154F">
      <w:pPr>
        <w:jc w:val="both"/>
      </w:pPr>
    </w:p>
    <w:p w:rsidR="00B5154F" w:rsidRPr="006D27FD" w:rsidRDefault="00B5154F" w:rsidP="00B5154F">
      <w:pPr>
        <w:jc w:val="both"/>
      </w:pPr>
      <w:r w:rsidRPr="006D27FD">
        <w:t>ЛЕКСИЧЕСКАЯ СТОРОНА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1977"/>
        <w:gridCol w:w="1814"/>
        <w:gridCol w:w="1745"/>
      </w:tblGrid>
      <w:tr w:rsidR="00B5154F" w:rsidRPr="006D27FD" w:rsidTr="00C515DF">
        <w:trPr>
          <w:trHeight w:val="275"/>
        </w:trPr>
        <w:tc>
          <w:tcPr>
            <w:tcW w:w="448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82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8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89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1405"/>
        </w:trPr>
        <w:tc>
          <w:tcPr>
            <w:tcW w:w="4483" w:type="dxa"/>
          </w:tcPr>
          <w:p w:rsidR="00B5154F" w:rsidRPr="006D27FD" w:rsidRDefault="00B5154F" w:rsidP="00C515DF">
            <w:pPr>
              <w:jc w:val="both"/>
            </w:pPr>
            <w:r w:rsidRPr="006D27FD">
              <w:lastRenderedPageBreak/>
              <w:t>Лексические единицы, обслуживающие ситуации общения в пределах тематики начальной школы, в объеме 500 ЛЕ для двустороннего усвоения</w:t>
            </w:r>
          </w:p>
        </w:tc>
        <w:tc>
          <w:tcPr>
            <w:tcW w:w="6064" w:type="dxa"/>
            <w:gridSpan w:val="3"/>
          </w:tcPr>
          <w:p w:rsidR="00B5154F" w:rsidRPr="006D27FD" w:rsidRDefault="00B5154F" w:rsidP="00C515DF">
            <w:pPr>
              <w:jc w:val="both"/>
            </w:pPr>
            <w:r w:rsidRPr="006D27FD">
              <w:t>Лексические единицы в требуемом объеме равномерно распределены по годам обучения и вынесены в словари Учебников. Слова даются с транскрипцией и переводом на русский язык.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05"/>
        </w:trPr>
        <w:tc>
          <w:tcPr>
            <w:tcW w:w="4483" w:type="dxa"/>
          </w:tcPr>
          <w:p w:rsidR="00B5154F" w:rsidRPr="006D27FD" w:rsidRDefault="00B5154F" w:rsidP="00C515DF">
            <w:pPr>
              <w:jc w:val="both"/>
            </w:pPr>
            <w:r w:rsidRPr="006D27FD">
              <w:t>Простейшие устойчивые словосочетания, оценочная лексика и речевые клише как элементы речевого этикета, отражающие культуру англоязычных стран</w:t>
            </w:r>
          </w:p>
        </w:tc>
        <w:tc>
          <w:tcPr>
            <w:tcW w:w="2182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8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275"/>
        </w:trPr>
        <w:tc>
          <w:tcPr>
            <w:tcW w:w="4483" w:type="dxa"/>
          </w:tcPr>
          <w:p w:rsidR="00B5154F" w:rsidRPr="006D27FD" w:rsidRDefault="00B5154F" w:rsidP="00C515DF">
            <w:pPr>
              <w:jc w:val="both"/>
            </w:pPr>
            <w:r w:rsidRPr="006D27FD">
              <w:t>Интернациональные слова</w:t>
            </w:r>
          </w:p>
        </w:tc>
        <w:tc>
          <w:tcPr>
            <w:tcW w:w="2182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8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840"/>
        </w:trPr>
        <w:tc>
          <w:tcPr>
            <w:tcW w:w="4483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Начальное представление о способах словообразования: суффиксация,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словосложение, конверсия</w:t>
            </w:r>
          </w:p>
        </w:tc>
        <w:tc>
          <w:tcPr>
            <w:tcW w:w="2182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8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89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</w:tbl>
    <w:p w:rsidR="00B5154F" w:rsidRPr="006D27FD" w:rsidRDefault="00B5154F" w:rsidP="00B5154F">
      <w:pPr>
        <w:jc w:val="both"/>
      </w:pPr>
    </w:p>
    <w:p w:rsidR="00B5154F" w:rsidRPr="006D27FD" w:rsidRDefault="00B5154F" w:rsidP="00B5154F">
      <w:pPr>
        <w:jc w:val="both"/>
      </w:pPr>
      <w:r w:rsidRPr="006D27FD">
        <w:t>ГРАММАТИКА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979"/>
        <w:gridCol w:w="1818"/>
        <w:gridCol w:w="1749"/>
      </w:tblGrid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Образовательные стандарты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2 класс 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3 класс 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 4 класс</w:t>
            </w: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Основные коммуникативные типы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предложения: повествовательное, вопросительное, побудительное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Общие и специальные вопросы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3, 5, 7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 8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 3</w:t>
            </w: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  <w:rPr>
                <w:lang w:val="en-US"/>
              </w:rPr>
            </w:pPr>
            <w:r w:rsidRPr="006D27FD">
              <w:t>Вопросительные</w:t>
            </w:r>
            <w:r w:rsidRPr="006D27FD">
              <w:rPr>
                <w:lang w:val="en-US"/>
              </w:rPr>
              <w:t xml:space="preserve"> </w:t>
            </w:r>
            <w:r w:rsidRPr="006D27FD">
              <w:t>слова</w:t>
            </w:r>
            <w:r w:rsidRPr="006D27FD">
              <w:rPr>
                <w:lang w:val="en-US"/>
              </w:rPr>
              <w:t>: what, when,</w:t>
            </w:r>
          </w:p>
          <w:p w:rsidR="00B5154F" w:rsidRPr="006D27FD" w:rsidRDefault="00B5154F" w:rsidP="00C515DF">
            <w:pPr>
              <w:jc w:val="both"/>
              <w:rPr>
                <w:lang w:val="en-US"/>
              </w:rPr>
            </w:pPr>
            <w:r w:rsidRPr="006D27FD">
              <w:rPr>
                <w:lang w:val="en-US"/>
              </w:rPr>
              <w:t>where, who, why, how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 5, 7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 4, 8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2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Порядок слов в предложении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Утвердительные и отрицательные 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предложения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3, 5, 6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5, 7, 8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6,7,10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Простые предложения с простым глагольным сказуемым, составным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именным и составным глагольным </w:t>
            </w:r>
          </w:p>
          <w:p w:rsidR="00B5154F" w:rsidRPr="006D27FD" w:rsidRDefault="00B5154F" w:rsidP="00C515DF">
            <w:pPr>
              <w:jc w:val="both"/>
            </w:pPr>
            <w:r w:rsidRPr="006D27FD">
              <w:t>сказуемыми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Побудительные предложения в утвердительной и отрицательной формах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6 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8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Безличные предложения в настоящем времени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4 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8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44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Предложения с оборотами  there is/</w:t>
            </w:r>
          </w:p>
          <w:p w:rsidR="00B5154F" w:rsidRPr="006D27FD" w:rsidRDefault="00B5154F" w:rsidP="00C515DF">
            <w:pPr>
              <w:jc w:val="both"/>
            </w:pPr>
            <w:r w:rsidRPr="006D27FD">
              <w:t>there are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4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2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543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Простые распространенные предложения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Все разделы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Все разделы </w:t>
            </w:r>
          </w:p>
        </w:tc>
      </w:tr>
      <w:tr w:rsidR="00B5154F" w:rsidRPr="006D27FD" w:rsidTr="00C515DF">
        <w:trPr>
          <w:trHeight w:val="286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Однородные члены предложения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 5–7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543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Сложносочиненные предложения с </w:t>
            </w:r>
          </w:p>
          <w:p w:rsidR="00B5154F" w:rsidRPr="006D27FD" w:rsidRDefault="00B5154F" w:rsidP="00C515DF">
            <w:pPr>
              <w:jc w:val="both"/>
            </w:pPr>
            <w:r w:rsidRPr="006D27FD">
              <w:t>союзами and, but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10, 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 3, 9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4–7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829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Правильные и неправильные глаголы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в present, future, past simple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7, 11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6, 9–11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71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Неопределенная форма глагола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9 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9 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71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Глагол-связка to be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3–6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2,5, 10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9</w:t>
            </w:r>
          </w:p>
        </w:tc>
      </w:tr>
      <w:tr w:rsidR="00B5154F" w:rsidRPr="006D27FD" w:rsidTr="00C515DF">
        <w:trPr>
          <w:trHeight w:val="271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Вспомогательный глагол to do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7, 8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71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Модальные глаголы can, may, must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8–11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2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71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Глагольная конструкция I’d like to…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9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1387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lastRenderedPageBreak/>
              <w:t xml:space="preserve">Существительные в единственном и </w:t>
            </w:r>
          </w:p>
          <w:p w:rsidR="00B5154F" w:rsidRPr="006D27FD" w:rsidRDefault="00B5154F" w:rsidP="00C515DF">
            <w:pPr>
              <w:jc w:val="both"/>
            </w:pPr>
            <w:r w:rsidRPr="006D27FD">
              <w:t xml:space="preserve">множественном числе (образованные </w:t>
            </w:r>
          </w:p>
          <w:p w:rsidR="00B5154F" w:rsidRPr="006D27FD" w:rsidRDefault="00B5154F" w:rsidP="00C515DF">
            <w:pPr>
              <w:jc w:val="both"/>
            </w:pPr>
            <w:r w:rsidRPr="006D27FD">
              <w:t>по правилу и исключения) с определенным, неопределенным и нулевым артиклями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4, 5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4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3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543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Притяжательный падеж существительного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4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829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Прилагательное в положительной, сравнительной и превосходной степенях сравнения 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10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829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Местоимения: личные, притяжательные, вопросительные, указательные, неопределенные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</w:t>
            </w:r>
          </w:p>
          <w:p w:rsidR="00B5154F" w:rsidRPr="006D27FD" w:rsidRDefault="00B5154F" w:rsidP="00C515DF">
            <w:pPr>
              <w:jc w:val="both"/>
            </w:pPr>
            <w:r w:rsidRPr="006D27FD">
              <w:t>2–4, 6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2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Разделы 2, </w:t>
            </w:r>
          </w:p>
          <w:p w:rsidR="00B5154F" w:rsidRPr="006D27FD" w:rsidRDefault="00B5154F" w:rsidP="00C515DF">
            <w:pPr>
              <w:jc w:val="both"/>
            </w:pPr>
            <w:r w:rsidRPr="006D27FD">
              <w:t>3, 5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543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Наречия времени, степени 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9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2–5,10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4–7,9, 10</w:t>
            </w:r>
          </w:p>
        </w:tc>
      </w:tr>
      <w:tr w:rsidR="00B5154F" w:rsidRPr="006D27FD" w:rsidTr="00C515DF">
        <w:trPr>
          <w:trHeight w:val="829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Количественные числительные до100. Порядковые числительные до 30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3  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2, 10</w:t>
            </w:r>
          </w:p>
          <w:p w:rsidR="00B5154F" w:rsidRPr="006D27FD" w:rsidRDefault="00B5154F" w:rsidP="00C515DF">
            <w:pPr>
              <w:jc w:val="both"/>
            </w:pP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 xml:space="preserve">Раздел 3 </w:t>
            </w:r>
          </w:p>
          <w:p w:rsidR="00B5154F" w:rsidRPr="006D27FD" w:rsidRDefault="00B5154F" w:rsidP="00C515DF">
            <w:pPr>
              <w:jc w:val="both"/>
            </w:pPr>
          </w:p>
        </w:tc>
      </w:tr>
      <w:tr w:rsidR="00B5154F" w:rsidRPr="006D27FD" w:rsidTr="00C515DF">
        <w:trPr>
          <w:trHeight w:val="286"/>
        </w:trPr>
        <w:tc>
          <w:tcPr>
            <w:tcW w:w="4509" w:type="dxa"/>
          </w:tcPr>
          <w:p w:rsidR="00B5154F" w:rsidRPr="006D27FD" w:rsidRDefault="00B5154F" w:rsidP="00C515DF">
            <w:pPr>
              <w:jc w:val="both"/>
            </w:pPr>
            <w:r w:rsidRPr="006D27FD">
              <w:t>Наиболее употребительные предлоги</w:t>
            </w:r>
          </w:p>
        </w:tc>
        <w:tc>
          <w:tcPr>
            <w:tcW w:w="2194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Разделы 7–8</w:t>
            </w:r>
          </w:p>
        </w:tc>
        <w:tc>
          <w:tcPr>
            <w:tcW w:w="1995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2</w:t>
            </w:r>
          </w:p>
        </w:tc>
        <w:tc>
          <w:tcPr>
            <w:tcW w:w="1910" w:type="dxa"/>
          </w:tcPr>
          <w:p w:rsidR="00B5154F" w:rsidRPr="006D27FD" w:rsidRDefault="00B5154F" w:rsidP="00C515DF">
            <w:pPr>
              <w:jc w:val="both"/>
            </w:pPr>
            <w:r w:rsidRPr="006D27FD">
              <w:t>Раздел 8</w:t>
            </w:r>
          </w:p>
        </w:tc>
      </w:tr>
    </w:tbl>
    <w:p w:rsidR="00B5154F" w:rsidRDefault="00B5154F" w:rsidP="00266C27">
      <w:pPr>
        <w:jc w:val="center"/>
        <w:rPr>
          <w:b/>
          <w:lang w:val="en-US"/>
        </w:rPr>
      </w:pPr>
    </w:p>
    <w:p w:rsidR="00B5154F" w:rsidRPr="00ED3A7E" w:rsidRDefault="00B5154F" w:rsidP="00B5154F">
      <w:pPr>
        <w:ind w:firstLine="708"/>
        <w:jc w:val="both"/>
        <w:rPr>
          <w:szCs w:val="24"/>
          <w:lang w:eastAsia="ru-RU"/>
        </w:rPr>
      </w:pPr>
      <w:r>
        <w:t>В соответствии с методическими рекомендациями  для общеобразовательных учреждений Краснодарского края о препод</w:t>
      </w:r>
      <w:r w:rsidR="001021E2">
        <w:t>авании иностранного языка</w:t>
      </w:r>
      <w:r>
        <w:t xml:space="preserve">, в первый год </w:t>
      </w:r>
      <w:r w:rsidR="00FE0CA4">
        <w:t>о</w:t>
      </w:r>
      <w:r>
        <w:t>бучения иностранному языку проводится только текущий контроль.</w:t>
      </w:r>
      <w:r w:rsidRPr="00ED3A7E">
        <w:rPr>
          <w:szCs w:val="24"/>
          <w:lang w:eastAsia="ru-RU"/>
        </w:rPr>
        <w:t xml:space="preserve"> Рабочая программа рассчитана на  68 учебных часов в год из расчета 2 часа в неделю в каждом классе, в том числе на проведение контрольных работ 8 часов в 3 классе, 8 часов в 4 классе.</w:t>
      </w:r>
    </w:p>
    <w:p w:rsidR="00B5154F" w:rsidRDefault="00B5154F" w:rsidP="001021E2">
      <w:pPr>
        <w:widowControl/>
        <w:suppressAutoHyphens w:val="0"/>
        <w:ind w:firstLine="708"/>
        <w:jc w:val="both"/>
        <w:rPr>
          <w:szCs w:val="24"/>
          <w:lang w:eastAsia="ru-RU"/>
        </w:rPr>
      </w:pPr>
      <w:r w:rsidRPr="00ED3A7E">
        <w:rPr>
          <w:szCs w:val="24"/>
          <w:lang w:eastAsia="ru-RU"/>
        </w:rPr>
        <w:t xml:space="preserve">Объектами контроля являются все виды речевой деятельности: аудирование, чтение, письмо, говорение. Однако целесообразным считаю проведение комплексных контрольных работ, предложенных автором УМК: «Английский </w:t>
      </w:r>
      <w:r>
        <w:rPr>
          <w:szCs w:val="24"/>
          <w:lang w:eastAsia="ru-RU"/>
        </w:rPr>
        <w:t xml:space="preserve">язык. </w:t>
      </w:r>
      <w:r>
        <w:rPr>
          <w:szCs w:val="24"/>
          <w:lang w:val="en-US" w:eastAsia="ru-RU"/>
        </w:rPr>
        <w:t>Brilliant</w:t>
      </w:r>
      <w:r w:rsidRPr="00ED3A7E">
        <w:rPr>
          <w:szCs w:val="24"/>
          <w:lang w:eastAsia="ru-RU"/>
        </w:rPr>
        <w:t>»</w:t>
      </w:r>
      <w:r w:rsidRPr="00ED3A7E">
        <w:rPr>
          <w:color w:val="FF0000"/>
          <w:szCs w:val="24"/>
          <w:lang w:eastAsia="ru-RU"/>
        </w:rPr>
        <w:t xml:space="preserve"> </w:t>
      </w:r>
      <w:r w:rsidRPr="00ED3A7E">
        <w:rPr>
          <w:szCs w:val="24"/>
          <w:lang w:eastAsia="ru-RU"/>
        </w:rPr>
        <w:t xml:space="preserve">для 3, 4 классов общеобразовательных учреждений, </w:t>
      </w:r>
      <w:r w:rsidR="001021E2">
        <w:rPr>
          <w:szCs w:val="24"/>
          <w:lang w:eastAsia="ru-RU"/>
        </w:rPr>
        <w:t>Москва, «Русское слово» 201</w:t>
      </w:r>
      <w:r w:rsidR="001021E2" w:rsidRPr="00C515DF">
        <w:rPr>
          <w:szCs w:val="24"/>
          <w:lang w:eastAsia="ru-RU"/>
        </w:rPr>
        <w:t>4</w:t>
      </w:r>
      <w:r w:rsidRPr="00ED3A7E">
        <w:rPr>
          <w:szCs w:val="24"/>
          <w:lang w:eastAsia="ru-RU"/>
        </w:rPr>
        <w:t xml:space="preserve"> г.</w:t>
      </w:r>
    </w:p>
    <w:p w:rsidR="00B5154F" w:rsidRPr="00ED3A7E" w:rsidRDefault="00B5154F" w:rsidP="00B5154F">
      <w:pPr>
        <w:widowControl/>
        <w:suppressAutoHyphens w:val="0"/>
        <w:jc w:val="both"/>
        <w:rPr>
          <w:szCs w:val="24"/>
          <w:lang w:eastAsia="ru-RU"/>
        </w:rPr>
      </w:pPr>
    </w:p>
    <w:p w:rsidR="00B5154F" w:rsidRDefault="00B5154F" w:rsidP="00B5154F">
      <w:pPr>
        <w:widowControl/>
        <w:suppressAutoHyphens w:val="0"/>
        <w:spacing w:after="200" w:line="276" w:lineRule="auto"/>
        <w:rPr>
          <w:szCs w:val="24"/>
          <w:lang w:eastAsia="ru-RU"/>
        </w:rPr>
      </w:pPr>
      <w:r w:rsidRPr="00ED3A7E">
        <w:rPr>
          <w:szCs w:val="24"/>
          <w:lang w:eastAsia="ru-RU"/>
        </w:rPr>
        <w:t xml:space="preserve">Общее количество контрольных работ – </w:t>
      </w:r>
      <w:r w:rsidRPr="00ED3A7E">
        <w:rPr>
          <w:color w:val="FF0000"/>
          <w:szCs w:val="24"/>
          <w:lang w:eastAsia="ru-RU"/>
        </w:rPr>
        <w:t xml:space="preserve">16 </w:t>
      </w:r>
      <w:r w:rsidRPr="00ED3A7E">
        <w:rPr>
          <w:szCs w:val="24"/>
          <w:lang w:eastAsia="ru-RU"/>
        </w:rPr>
        <w:t>из расчета</w:t>
      </w:r>
    </w:p>
    <w:p w:rsidR="00B5154F" w:rsidRPr="00ED3A7E" w:rsidRDefault="00B5154F" w:rsidP="00B5154F">
      <w:pPr>
        <w:widowControl/>
        <w:suppressAutoHyphens w:val="0"/>
        <w:spacing w:after="200" w:line="276" w:lineRule="auto"/>
        <w:rPr>
          <w:szCs w:val="24"/>
          <w:lang w:eastAsia="ru-RU"/>
        </w:rPr>
      </w:pPr>
      <w:r w:rsidRPr="00ED3A7E">
        <w:rPr>
          <w:b/>
          <w:szCs w:val="24"/>
          <w:lang w:eastAsia="ru-RU"/>
        </w:rPr>
        <w:t xml:space="preserve">3-й класс - 8 контрольных работ </w:t>
      </w:r>
    </w:p>
    <w:p w:rsidR="00B5154F" w:rsidRPr="00ED3A7E" w:rsidRDefault="00B5154F" w:rsidP="00B5154F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Cs w:val="24"/>
          <w:lang w:eastAsia="ru-RU"/>
        </w:rPr>
      </w:pPr>
      <w:r w:rsidRPr="00ED3A7E">
        <w:rPr>
          <w:szCs w:val="24"/>
          <w:lang w:eastAsia="ru-RU"/>
        </w:rPr>
        <w:t>I четверть- одна комплексная контрольная работа включающая в себя аудирование, письмо, чтение и одна контрольная работа  по контролю устной речи.</w:t>
      </w:r>
    </w:p>
    <w:p w:rsidR="00B5154F" w:rsidRPr="00ED3A7E" w:rsidRDefault="00B5154F" w:rsidP="00B5154F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Cs w:val="24"/>
          <w:lang w:eastAsia="ru-RU"/>
        </w:rPr>
      </w:pPr>
      <w:r w:rsidRPr="00ED3A7E">
        <w:rPr>
          <w:szCs w:val="24"/>
          <w:lang w:eastAsia="ru-RU"/>
        </w:rPr>
        <w:t>II четверть- одна комплексная контрольная работа включающая в себя аудирование, письмо, чтение и одна контрольная работа  по контролю устной речи.</w:t>
      </w:r>
    </w:p>
    <w:p w:rsidR="00B5154F" w:rsidRPr="00ED3A7E" w:rsidRDefault="00B5154F" w:rsidP="00B5154F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Cs w:val="24"/>
          <w:lang w:eastAsia="ru-RU"/>
        </w:rPr>
      </w:pPr>
      <w:r w:rsidRPr="00ED3A7E">
        <w:rPr>
          <w:szCs w:val="24"/>
          <w:lang w:eastAsia="ru-RU"/>
        </w:rPr>
        <w:t>I</w:t>
      </w:r>
      <w:r w:rsidRPr="00ED3A7E">
        <w:rPr>
          <w:szCs w:val="24"/>
          <w:lang w:val="en-US" w:eastAsia="ru-RU"/>
        </w:rPr>
        <w:t>II</w:t>
      </w:r>
      <w:r w:rsidRPr="00ED3A7E">
        <w:rPr>
          <w:szCs w:val="24"/>
          <w:lang w:eastAsia="ru-RU"/>
        </w:rPr>
        <w:t xml:space="preserve"> четверть- одна комплексная контрольная работа включающая в себя аудирование, письмо, чтение и одна контрольная работа  по контролю устной речи.</w:t>
      </w:r>
    </w:p>
    <w:p w:rsidR="00B5154F" w:rsidRDefault="00B5154F" w:rsidP="00B5154F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rPr>
          <w:szCs w:val="24"/>
          <w:lang w:eastAsia="ru-RU"/>
        </w:rPr>
      </w:pPr>
      <w:r w:rsidRPr="00ED3A7E">
        <w:rPr>
          <w:szCs w:val="24"/>
          <w:lang w:val="en-US" w:eastAsia="ru-RU"/>
        </w:rPr>
        <w:t>IV</w:t>
      </w:r>
      <w:r w:rsidRPr="00ED3A7E">
        <w:rPr>
          <w:szCs w:val="24"/>
          <w:lang w:eastAsia="ru-RU"/>
        </w:rPr>
        <w:t xml:space="preserve"> четверть- одна комплексная контрольная работа включающая в себя аудирование, письмо, чтение и одна контрольная работа  по контролю устной речи.</w:t>
      </w:r>
    </w:p>
    <w:p w:rsidR="00B5154F" w:rsidRPr="00ED3A7E" w:rsidRDefault="00B5154F" w:rsidP="00B5154F">
      <w:pPr>
        <w:widowControl/>
        <w:suppressAutoHyphens w:val="0"/>
        <w:spacing w:after="200" w:line="276" w:lineRule="auto"/>
        <w:ind w:left="720"/>
        <w:contextualSpacing/>
        <w:rPr>
          <w:szCs w:val="24"/>
          <w:lang w:eastAsia="ru-RU"/>
        </w:rPr>
      </w:pPr>
    </w:p>
    <w:p w:rsidR="00B5154F" w:rsidRPr="00ED3A7E" w:rsidRDefault="00B5154F" w:rsidP="00B5154F">
      <w:pPr>
        <w:widowControl/>
        <w:suppressAutoHyphens w:val="0"/>
        <w:spacing w:after="200" w:line="276" w:lineRule="auto"/>
        <w:ind w:left="360"/>
        <w:rPr>
          <w:b/>
          <w:szCs w:val="24"/>
          <w:lang w:val="en-US" w:eastAsia="ru-RU"/>
        </w:rPr>
      </w:pPr>
      <w:r w:rsidRPr="00ED3A7E">
        <w:rPr>
          <w:b/>
          <w:szCs w:val="24"/>
          <w:lang w:eastAsia="ru-RU"/>
        </w:rPr>
        <w:t>4</w:t>
      </w:r>
      <w:r w:rsidRPr="00ED3A7E">
        <w:rPr>
          <w:b/>
          <w:szCs w:val="24"/>
          <w:lang w:val="en-US" w:eastAsia="ru-RU"/>
        </w:rPr>
        <w:t xml:space="preserve"> -й класс - 8 контрольных работ</w:t>
      </w:r>
    </w:p>
    <w:p w:rsidR="00B5154F" w:rsidRPr="00ED3A7E" w:rsidRDefault="00B5154F" w:rsidP="00B5154F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szCs w:val="24"/>
          <w:lang w:eastAsia="ru-RU"/>
        </w:rPr>
      </w:pPr>
      <w:r w:rsidRPr="00ED3A7E">
        <w:rPr>
          <w:szCs w:val="24"/>
          <w:lang w:val="en-US" w:eastAsia="ru-RU"/>
        </w:rPr>
        <w:t>I</w:t>
      </w:r>
      <w:r w:rsidRPr="00ED3A7E">
        <w:rPr>
          <w:szCs w:val="24"/>
          <w:lang w:eastAsia="ru-RU"/>
        </w:rPr>
        <w:t xml:space="preserve"> четверть- одна комплексная контрольная работа включающая в себя аудирование, письмо, чтение и одна контрольная работа  по контролю устной речи.</w:t>
      </w:r>
    </w:p>
    <w:p w:rsidR="00B5154F" w:rsidRPr="00ED3A7E" w:rsidRDefault="00B5154F" w:rsidP="00B5154F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szCs w:val="24"/>
          <w:lang w:eastAsia="ru-RU"/>
        </w:rPr>
      </w:pPr>
      <w:r w:rsidRPr="00ED3A7E">
        <w:rPr>
          <w:szCs w:val="24"/>
          <w:lang w:eastAsia="ru-RU"/>
        </w:rPr>
        <w:t>I</w:t>
      </w:r>
      <w:r w:rsidRPr="00ED3A7E">
        <w:rPr>
          <w:szCs w:val="24"/>
          <w:lang w:val="en-US" w:eastAsia="ru-RU"/>
        </w:rPr>
        <w:t>I</w:t>
      </w:r>
      <w:r w:rsidRPr="00ED3A7E">
        <w:rPr>
          <w:szCs w:val="24"/>
          <w:lang w:eastAsia="ru-RU"/>
        </w:rPr>
        <w:t xml:space="preserve"> четверть- одна комплексная контрольная работа включающая в себя аудирование, письмо, чтение и одна контрольная работа  по контролю устной речи.</w:t>
      </w:r>
    </w:p>
    <w:p w:rsidR="00B5154F" w:rsidRPr="00ED3A7E" w:rsidRDefault="00B5154F" w:rsidP="00B5154F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szCs w:val="24"/>
          <w:lang w:eastAsia="ru-RU"/>
        </w:rPr>
      </w:pPr>
      <w:r w:rsidRPr="00ED3A7E">
        <w:rPr>
          <w:szCs w:val="24"/>
          <w:lang w:eastAsia="ru-RU"/>
        </w:rPr>
        <w:lastRenderedPageBreak/>
        <w:t>I</w:t>
      </w:r>
      <w:r w:rsidRPr="00ED3A7E">
        <w:rPr>
          <w:szCs w:val="24"/>
          <w:lang w:val="en-US" w:eastAsia="ru-RU"/>
        </w:rPr>
        <w:t>II</w:t>
      </w:r>
      <w:r w:rsidRPr="00ED3A7E">
        <w:rPr>
          <w:szCs w:val="24"/>
          <w:lang w:eastAsia="ru-RU"/>
        </w:rPr>
        <w:t xml:space="preserve"> четверть- одна комплексная контрольная работа включающая в себя аудирование, письмо, чтение и одна контрольная работа  по контролю устной речи.</w:t>
      </w:r>
    </w:p>
    <w:p w:rsidR="00B5154F" w:rsidRPr="00ED3A7E" w:rsidRDefault="00B5154F" w:rsidP="00B5154F">
      <w:pPr>
        <w:widowControl/>
        <w:numPr>
          <w:ilvl w:val="0"/>
          <w:numId w:val="23"/>
        </w:numPr>
        <w:suppressAutoHyphens w:val="0"/>
        <w:jc w:val="both"/>
        <w:rPr>
          <w:b/>
          <w:szCs w:val="24"/>
          <w:lang w:eastAsia="ru-RU"/>
        </w:rPr>
      </w:pPr>
      <w:r w:rsidRPr="00ED3A7E">
        <w:rPr>
          <w:szCs w:val="24"/>
          <w:lang w:eastAsia="ru-RU"/>
        </w:rPr>
        <w:t>IV четверть- одна комплексная контрольная работа включающая в себя аудирование, письмо, чтение</w:t>
      </w:r>
    </w:p>
    <w:p w:rsidR="001021E2" w:rsidRPr="007C13E5" w:rsidRDefault="001021E2" w:rsidP="001021E2">
      <w:pPr>
        <w:jc w:val="center"/>
        <w:rPr>
          <w:b/>
        </w:rPr>
      </w:pPr>
    </w:p>
    <w:p w:rsidR="001021E2" w:rsidRDefault="001021E2" w:rsidP="001021E2">
      <w:pPr>
        <w:jc w:val="center"/>
        <w:rPr>
          <w:b/>
        </w:rPr>
      </w:pPr>
      <w:r w:rsidRPr="00A67BA6">
        <w:rPr>
          <w:b/>
        </w:rPr>
        <w:t>Таблица тематического распределения количества часов</w:t>
      </w:r>
    </w:p>
    <w:p w:rsidR="001021E2" w:rsidRDefault="001021E2" w:rsidP="001021E2">
      <w:pPr>
        <w:jc w:val="both"/>
        <w:rPr>
          <w:b/>
        </w:rPr>
      </w:pPr>
      <w:r w:rsidRPr="005D665B">
        <w:rPr>
          <w:szCs w:val="24"/>
          <w:lang w:eastAsia="ru-RU"/>
        </w:rPr>
        <w:t xml:space="preserve">В предлагаемой рабочей программе учителем самостоятельно произведена корректировка примерной программы в плане изменения числа тем, распределения часов, отводимых на изучение тем  (до 12 часов, следуя рекомендациям для ОУ Краснодарского края о преподавании иностранного языка в 2006-2007 г.) в соответствии с учебником, входящим в федеральный перечень на 2014-2015 год. Исходя из практичной целесообразности  изменен порядок изложения тем, т.к. каждая последующая тема опирается на изученный лексический и грамматический материал предыдущих тем.   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782"/>
        <w:gridCol w:w="1387"/>
        <w:gridCol w:w="1234"/>
        <w:gridCol w:w="1234"/>
        <w:gridCol w:w="1234"/>
      </w:tblGrid>
      <w:tr w:rsidR="001021E2" w:rsidRPr="00A67BA6" w:rsidTr="00C515DF">
        <w:trPr>
          <w:trHeight w:val="286"/>
        </w:trPr>
        <w:tc>
          <w:tcPr>
            <w:tcW w:w="734" w:type="dxa"/>
            <w:vMerge w:val="restart"/>
          </w:tcPr>
          <w:p w:rsidR="001021E2" w:rsidRDefault="001021E2" w:rsidP="00C515DF">
            <w:pPr>
              <w:jc w:val="center"/>
              <w:rPr>
                <w:b/>
              </w:rPr>
            </w:pPr>
          </w:p>
          <w:p w:rsidR="001021E2" w:rsidRPr="00A67BA6" w:rsidRDefault="001021E2" w:rsidP="00C515DF">
            <w:pPr>
              <w:jc w:val="center"/>
              <w:rPr>
                <w:b/>
              </w:rPr>
            </w:pPr>
            <w:r w:rsidRPr="00A67BA6">
              <w:rPr>
                <w:b/>
              </w:rPr>
              <w:t>№п/п</w:t>
            </w:r>
          </w:p>
        </w:tc>
        <w:tc>
          <w:tcPr>
            <w:tcW w:w="4782" w:type="dxa"/>
            <w:vMerge w:val="restart"/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 w:rsidRPr="00A67BA6">
              <w:rPr>
                <w:b/>
              </w:rPr>
              <w:t>Разделы, темы.</w:t>
            </w:r>
          </w:p>
        </w:tc>
        <w:tc>
          <w:tcPr>
            <w:tcW w:w="5089" w:type="dxa"/>
            <w:gridSpan w:val="4"/>
            <w:tcBorders>
              <w:bottom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 w:rsidRPr="00A67BA6">
              <w:rPr>
                <w:b/>
              </w:rPr>
              <w:t>Кол-во часов.</w:t>
            </w:r>
            <w:r>
              <w:rPr>
                <w:b/>
              </w:rPr>
              <w:t xml:space="preserve"> </w:t>
            </w: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  <w:vMerge/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4782" w:type="dxa"/>
            <w:vMerge/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Рабочая </w:t>
            </w:r>
            <w:r w:rsidRPr="00A67BA6">
              <w:rPr>
                <w:b/>
              </w:rPr>
              <w:t>программа</w:t>
            </w:r>
          </w:p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авторов учебника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A67BA6" w:rsidRDefault="001021E2" w:rsidP="00C515DF">
            <w:pPr>
              <w:jc w:val="both"/>
            </w:pPr>
            <w:r w:rsidRPr="00A67BA6">
              <w:rPr>
                <w:b/>
              </w:rPr>
              <w:t>Знакомство.</w:t>
            </w:r>
            <w:r>
              <w:t xml:space="preserve"> </w:t>
            </w:r>
            <w:r w:rsidRPr="00A67BA6">
              <w:t>Приветствие,</w:t>
            </w:r>
            <w:r>
              <w:t xml:space="preserve"> </w:t>
            </w:r>
            <w:r w:rsidRPr="00A67BA6">
              <w:t>п</w:t>
            </w:r>
            <w:r>
              <w:t>рощание (с использованием типич</w:t>
            </w:r>
            <w:r w:rsidRPr="00A67BA6">
              <w:t>ных фраз речевого этикета)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A67BA6" w:rsidRDefault="001021E2" w:rsidP="00C515DF">
            <w:pPr>
              <w:jc w:val="both"/>
              <w:rPr>
                <w:b/>
              </w:rPr>
            </w:pPr>
            <w:r w:rsidRPr="00A67BA6">
              <w:rPr>
                <w:b/>
              </w:rPr>
              <w:t>Знакомство.</w:t>
            </w:r>
            <w:r>
              <w:t xml:space="preserve"> С одноклассниками, учи</w:t>
            </w:r>
            <w:r w:rsidRPr="00A67BA6">
              <w:t>т</w:t>
            </w:r>
            <w:r>
              <w:t>елем, персонажами детских произ</w:t>
            </w:r>
            <w:r w:rsidRPr="00A67BA6">
              <w:t>ведений: имя, возраст.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A67BA6" w:rsidRDefault="001021E2" w:rsidP="00C515DF">
            <w:pPr>
              <w:jc w:val="both"/>
              <w:rPr>
                <w:b/>
              </w:rPr>
            </w:pPr>
            <w:r w:rsidRPr="00C5676A">
              <w:rPr>
                <w:b/>
                <w:bCs/>
              </w:rPr>
              <w:t>Я и мои друзья</w:t>
            </w:r>
            <w:r w:rsidRPr="00C5676A">
              <w:rPr>
                <w:bCs/>
              </w:rPr>
              <w:t>. Имя, возраст, внешность, характер, увлечения/хобби.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  <w:rPr>
                <w:b/>
                <w:bCs/>
              </w:rPr>
            </w:pPr>
            <w:r w:rsidRPr="00C5676A">
              <w:rPr>
                <w:b/>
                <w:bCs/>
              </w:rPr>
              <w:t>Мир вокруг меня.</w:t>
            </w:r>
            <w:r w:rsidRPr="00C5676A">
              <w:rPr>
                <w:bCs/>
              </w:rPr>
              <w:t xml:space="preserve"> Мой дом/квартира/комната: названия комнат, их размер, предметы мебели и интерьера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  <w:rPr>
                <w:b/>
                <w:bCs/>
              </w:rPr>
            </w:pPr>
            <w:r w:rsidRPr="00C5676A">
              <w:rPr>
                <w:b/>
                <w:bCs/>
              </w:rPr>
              <w:t>Моя школа.</w:t>
            </w:r>
            <w:r w:rsidRPr="00C5676A">
              <w:rPr>
                <w:bCs/>
              </w:rPr>
              <w:t xml:space="preserve"> Классная комната, учебные предметы, школьные принадлежности. 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  <w:rPr>
                <w:b/>
                <w:bCs/>
              </w:rPr>
            </w:pPr>
            <w:r w:rsidRPr="00C5676A">
              <w:rPr>
                <w:b/>
                <w:bCs/>
              </w:rPr>
              <w:t>Моя школа.</w:t>
            </w:r>
            <w:r w:rsidRPr="00C5676A">
              <w:rPr>
                <w:bCs/>
              </w:rPr>
              <w:t xml:space="preserve"> Учебные занятия на уроках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</w:pPr>
            <w:r w:rsidRPr="00C5676A">
              <w:rPr>
                <w:b/>
                <w:bCs/>
              </w:rPr>
              <w:t>Я и моя семья.</w:t>
            </w:r>
            <w:r w:rsidRPr="00C5676A">
              <w:rPr>
                <w:bCs/>
              </w:rPr>
              <w:t xml:space="preserve"> </w:t>
            </w:r>
            <w:r w:rsidRPr="00C5676A">
              <w:t xml:space="preserve">Члены семьи, их имена, возраст, внешность, черты характера, увлечения/хобби. 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  <w:rPr>
                <w:b/>
                <w:bCs/>
              </w:rPr>
            </w:pPr>
            <w:r w:rsidRPr="001B3B1D">
              <w:rPr>
                <w:b/>
              </w:rPr>
              <w:t>Мой день</w:t>
            </w:r>
            <w:r w:rsidRPr="00C5676A">
              <w:t xml:space="preserve"> (распорядок дня, домашние обязанности). 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</w:pPr>
            <w:r w:rsidRPr="001B3B1D">
              <w:rPr>
                <w:b/>
              </w:rPr>
              <w:t>Мой день</w:t>
            </w:r>
            <w:r w:rsidRPr="001B3B1D">
              <w:t xml:space="preserve"> Покупки в 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  <w:rPr>
                <w:bCs/>
              </w:rPr>
            </w:pPr>
            <w:r w:rsidRPr="00C5676A">
              <w:rPr>
                <w:b/>
                <w:bCs/>
              </w:rPr>
              <w:t xml:space="preserve">Мир моих увлечений. </w:t>
            </w:r>
            <w:r w:rsidRPr="00C5676A">
              <w:rPr>
                <w:bCs/>
              </w:rPr>
              <w:t xml:space="preserve">Мои любимые занятия. 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  <w:rPr>
                <w:b/>
                <w:bCs/>
              </w:rPr>
            </w:pPr>
            <w:r w:rsidRPr="001B3B1D">
              <w:rPr>
                <w:b/>
                <w:bCs/>
              </w:rPr>
              <w:t>Мир моих увлечений.</w:t>
            </w:r>
            <w:r>
              <w:rPr>
                <w:b/>
                <w:bCs/>
              </w:rPr>
              <w:t xml:space="preserve"> </w:t>
            </w:r>
            <w:r w:rsidRPr="001B3B1D">
              <w:rPr>
                <w:bCs/>
              </w:rPr>
              <w:t>Виды спорта и спортивные игры. Мои любимые сказки. Выходной день (в зоопарке, цирке), каникулы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  <w:tr w:rsidR="001021E2" w:rsidRPr="00A67BA6" w:rsidTr="00C515DF">
        <w:trPr>
          <w:trHeight w:val="243"/>
        </w:trPr>
        <w:tc>
          <w:tcPr>
            <w:tcW w:w="734" w:type="dxa"/>
          </w:tcPr>
          <w:p w:rsidR="001021E2" w:rsidRPr="00A67BA6" w:rsidRDefault="001021E2" w:rsidP="001021E2">
            <w:pPr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782" w:type="dxa"/>
          </w:tcPr>
          <w:p w:rsidR="001021E2" w:rsidRPr="00C5676A" w:rsidRDefault="001021E2" w:rsidP="00C515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1021E2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1021E2" w:rsidRPr="00A67BA6" w:rsidRDefault="001021E2" w:rsidP="00C515DF">
            <w:pPr>
              <w:jc w:val="center"/>
              <w:rPr>
                <w:b/>
              </w:rPr>
            </w:pPr>
          </w:p>
        </w:tc>
      </w:tr>
    </w:tbl>
    <w:p w:rsidR="00B5154F" w:rsidRDefault="00B5154F" w:rsidP="00266C27">
      <w:pPr>
        <w:jc w:val="center"/>
        <w:rPr>
          <w:b/>
          <w:lang w:val="en-US"/>
        </w:rPr>
      </w:pPr>
    </w:p>
    <w:p w:rsidR="001021E2" w:rsidRDefault="001021E2" w:rsidP="00266C27">
      <w:pPr>
        <w:jc w:val="center"/>
        <w:rPr>
          <w:b/>
          <w:lang w:val="en-US"/>
        </w:rPr>
      </w:pPr>
    </w:p>
    <w:p w:rsidR="00175150" w:rsidRDefault="00175150" w:rsidP="00ED7B0A">
      <w:pPr>
        <w:widowControl/>
        <w:suppressAutoHyphens w:val="0"/>
        <w:spacing w:line="276" w:lineRule="auto"/>
        <w:rPr>
          <w:bCs/>
          <w:szCs w:val="24"/>
          <w:lang w:eastAsia="ru-RU"/>
        </w:rPr>
      </w:pPr>
    </w:p>
    <w:p w:rsidR="00175150" w:rsidRDefault="00175150" w:rsidP="00ED7B0A">
      <w:pPr>
        <w:widowControl/>
        <w:suppressAutoHyphens w:val="0"/>
        <w:spacing w:line="276" w:lineRule="auto"/>
        <w:rPr>
          <w:bCs/>
          <w:szCs w:val="24"/>
          <w:lang w:eastAsia="ru-RU"/>
        </w:rPr>
      </w:pPr>
    </w:p>
    <w:p w:rsidR="00175150" w:rsidRDefault="00175150" w:rsidP="00ED7B0A">
      <w:pPr>
        <w:widowControl/>
        <w:suppressAutoHyphens w:val="0"/>
        <w:spacing w:line="276" w:lineRule="auto"/>
        <w:rPr>
          <w:bCs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61877" w:rsidRPr="00461877" w:rsidTr="00387E36">
        <w:trPr>
          <w:trHeight w:val="2397"/>
        </w:trPr>
        <w:tc>
          <w:tcPr>
            <w:tcW w:w="3794" w:type="dxa"/>
          </w:tcPr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color w:val="000000"/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>СОГЛАСОВАНО</w:t>
            </w: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sz w:val="16"/>
                <w:szCs w:val="16"/>
                <w:lang w:eastAsia="ru-RU"/>
              </w:rPr>
            </w:pP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color w:val="000000"/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 xml:space="preserve">Протокол заседания методического объединения учителей английского языка СОШ № 28 </w:t>
            </w: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 xml:space="preserve">от 28.08 2017 года № 1 </w:t>
            </w: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color w:val="000000"/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 xml:space="preserve">   ______          Э.В.Асанова </w:t>
            </w: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rPr>
                <w:color w:val="000000"/>
                <w:szCs w:val="24"/>
                <w:lang w:eastAsia="ru-RU"/>
              </w:rPr>
            </w:pPr>
            <w:r w:rsidRPr="00461877">
              <w:rPr>
                <w:sz w:val="16"/>
                <w:szCs w:val="16"/>
                <w:lang w:eastAsia="ru-RU"/>
              </w:rPr>
              <w:t xml:space="preserve">     подпись руководителя МО            Ф.И.О.</w:t>
            </w:r>
          </w:p>
          <w:p w:rsidR="00461877" w:rsidRPr="00461877" w:rsidRDefault="00461877" w:rsidP="00461877">
            <w:pPr>
              <w:widowControl/>
              <w:suppressAutoHyphens w:val="0"/>
              <w:jc w:val="center"/>
              <w:rPr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461877" w:rsidRPr="00461877" w:rsidRDefault="00461877" w:rsidP="00461877">
            <w:pPr>
              <w:widowControl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color w:val="000000"/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>СОГЛАСОВАНО</w:t>
            </w: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sz w:val="16"/>
                <w:szCs w:val="16"/>
                <w:lang w:eastAsia="ru-RU"/>
              </w:rPr>
            </w:pP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color w:val="000000"/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jc w:val="center"/>
              <w:rPr>
                <w:color w:val="000000"/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>_______________     А.В. Бородин</w:t>
            </w:r>
          </w:p>
          <w:p w:rsidR="00461877" w:rsidRPr="00461877" w:rsidRDefault="00461877" w:rsidP="00461877">
            <w:pPr>
              <w:widowControl/>
              <w:shd w:val="clear" w:color="auto" w:fill="FFFFFF"/>
              <w:suppressAutoHyphens w:val="0"/>
              <w:ind w:left="79"/>
              <w:rPr>
                <w:color w:val="000000"/>
                <w:szCs w:val="24"/>
                <w:lang w:eastAsia="ru-RU"/>
              </w:rPr>
            </w:pPr>
            <w:r w:rsidRPr="00461877">
              <w:rPr>
                <w:sz w:val="16"/>
                <w:szCs w:val="16"/>
                <w:lang w:eastAsia="ru-RU"/>
              </w:rPr>
              <w:t xml:space="preserve">                          подпись                             Ф.И.О.</w:t>
            </w:r>
          </w:p>
          <w:p w:rsidR="00461877" w:rsidRPr="00461877" w:rsidRDefault="00461877" w:rsidP="00461877">
            <w:pPr>
              <w:widowControl/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461877">
              <w:rPr>
                <w:color w:val="000000"/>
                <w:szCs w:val="24"/>
                <w:lang w:eastAsia="ru-RU"/>
              </w:rPr>
              <w:t>28.08 2017 года</w:t>
            </w:r>
          </w:p>
        </w:tc>
      </w:tr>
    </w:tbl>
    <w:p w:rsidR="00461877" w:rsidRPr="00461877" w:rsidRDefault="00461877" w:rsidP="00461877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61877" w:rsidRPr="00461877" w:rsidRDefault="00461877" w:rsidP="00461877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61877" w:rsidRPr="00461877" w:rsidRDefault="00461877" w:rsidP="00461877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D7B0A" w:rsidRDefault="00ED7B0A" w:rsidP="00ED7B0A">
      <w:pPr>
        <w:widowControl/>
        <w:suppressAutoHyphens w:val="0"/>
        <w:spacing w:after="200" w:line="192" w:lineRule="auto"/>
        <w:jc w:val="center"/>
        <w:rPr>
          <w:b/>
          <w:szCs w:val="24"/>
          <w:lang w:eastAsia="ru-RU"/>
        </w:rPr>
      </w:pPr>
    </w:p>
    <w:p w:rsidR="00694D64" w:rsidRPr="006D27FD" w:rsidRDefault="00694D64" w:rsidP="006D27FD">
      <w:pPr>
        <w:jc w:val="both"/>
      </w:pPr>
    </w:p>
    <w:sectPr w:rsidR="00694D64" w:rsidRPr="006D27FD" w:rsidSect="00387E36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DB" w:rsidRDefault="001C30DB">
      <w:r>
        <w:separator/>
      </w:r>
    </w:p>
  </w:endnote>
  <w:endnote w:type="continuationSeparator" w:id="0">
    <w:p w:rsidR="001C30DB" w:rsidRDefault="001C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51" w:rsidRDefault="00301551" w:rsidP="001818B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1551" w:rsidRDefault="00301551" w:rsidP="00754A0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51" w:rsidRDefault="00301551" w:rsidP="001818B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3585">
      <w:rPr>
        <w:rStyle w:val="a9"/>
        <w:noProof/>
      </w:rPr>
      <w:t>17</w:t>
    </w:r>
    <w:r>
      <w:rPr>
        <w:rStyle w:val="a9"/>
      </w:rPr>
      <w:fldChar w:fldCharType="end"/>
    </w:r>
  </w:p>
  <w:p w:rsidR="00301551" w:rsidRDefault="00301551" w:rsidP="00754A0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DB" w:rsidRDefault="001C30DB">
      <w:r>
        <w:separator/>
      </w:r>
    </w:p>
  </w:footnote>
  <w:footnote w:type="continuationSeparator" w:id="0">
    <w:p w:rsidR="001C30DB" w:rsidRDefault="001C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A5D"/>
    <w:multiLevelType w:val="hybridMultilevel"/>
    <w:tmpl w:val="784C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0E0"/>
    <w:multiLevelType w:val="hybridMultilevel"/>
    <w:tmpl w:val="2B8E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D40"/>
    <w:multiLevelType w:val="hybridMultilevel"/>
    <w:tmpl w:val="C79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C6C"/>
    <w:multiLevelType w:val="hybridMultilevel"/>
    <w:tmpl w:val="557A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28E7"/>
    <w:multiLevelType w:val="hybridMultilevel"/>
    <w:tmpl w:val="9B0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58A"/>
    <w:multiLevelType w:val="hybridMultilevel"/>
    <w:tmpl w:val="37B0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04BD"/>
    <w:multiLevelType w:val="hybridMultilevel"/>
    <w:tmpl w:val="E276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28EF"/>
    <w:multiLevelType w:val="hybridMultilevel"/>
    <w:tmpl w:val="2588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6EC6"/>
    <w:multiLevelType w:val="hybridMultilevel"/>
    <w:tmpl w:val="C526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54BF8"/>
    <w:multiLevelType w:val="hybridMultilevel"/>
    <w:tmpl w:val="4D9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5F1E"/>
    <w:multiLevelType w:val="hybridMultilevel"/>
    <w:tmpl w:val="A4F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55F98"/>
    <w:multiLevelType w:val="hybridMultilevel"/>
    <w:tmpl w:val="3EC8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07D20"/>
    <w:multiLevelType w:val="hybridMultilevel"/>
    <w:tmpl w:val="1D5A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48B"/>
    <w:multiLevelType w:val="hybridMultilevel"/>
    <w:tmpl w:val="117C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3A0D"/>
    <w:multiLevelType w:val="hybridMultilevel"/>
    <w:tmpl w:val="AC72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5E38"/>
    <w:multiLevelType w:val="hybridMultilevel"/>
    <w:tmpl w:val="C2D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4F4B"/>
    <w:multiLevelType w:val="hybridMultilevel"/>
    <w:tmpl w:val="64F8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F7005"/>
    <w:multiLevelType w:val="hybridMultilevel"/>
    <w:tmpl w:val="99DC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4163F"/>
    <w:multiLevelType w:val="hybridMultilevel"/>
    <w:tmpl w:val="6E7E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B0B68"/>
    <w:multiLevelType w:val="hybridMultilevel"/>
    <w:tmpl w:val="AB0A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9068A"/>
    <w:multiLevelType w:val="hybridMultilevel"/>
    <w:tmpl w:val="2728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90C0C"/>
    <w:multiLevelType w:val="hybridMultilevel"/>
    <w:tmpl w:val="9C28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97757"/>
    <w:multiLevelType w:val="hybridMultilevel"/>
    <w:tmpl w:val="8EDE6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807AE"/>
    <w:multiLevelType w:val="hybridMultilevel"/>
    <w:tmpl w:val="91D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9"/>
  </w:num>
  <w:num w:numId="8">
    <w:abstractNumId w:val="4"/>
  </w:num>
  <w:num w:numId="9">
    <w:abstractNumId w:val="22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3"/>
  </w:num>
  <w:num w:numId="19">
    <w:abstractNumId w:val="5"/>
  </w:num>
  <w:num w:numId="20">
    <w:abstractNumId w:val="14"/>
  </w:num>
  <w:num w:numId="21">
    <w:abstractNumId w:val="9"/>
  </w:num>
  <w:num w:numId="22">
    <w:abstractNumId w:val="25"/>
  </w:num>
  <w:num w:numId="23">
    <w:abstractNumId w:val="24"/>
  </w:num>
  <w:num w:numId="24">
    <w:abstractNumId w:val="8"/>
  </w:num>
  <w:num w:numId="25">
    <w:abstractNumId w:val="20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F"/>
    <w:rsid w:val="000414A3"/>
    <w:rsid w:val="00042FCC"/>
    <w:rsid w:val="00077A8B"/>
    <w:rsid w:val="001021E2"/>
    <w:rsid w:val="0011738E"/>
    <w:rsid w:val="00122A0A"/>
    <w:rsid w:val="00156F1E"/>
    <w:rsid w:val="001579EF"/>
    <w:rsid w:val="00160BEF"/>
    <w:rsid w:val="001645F0"/>
    <w:rsid w:val="00175150"/>
    <w:rsid w:val="001818BC"/>
    <w:rsid w:val="001837B5"/>
    <w:rsid w:val="0019401A"/>
    <w:rsid w:val="001A6B3A"/>
    <w:rsid w:val="001B3B1D"/>
    <w:rsid w:val="001C30DB"/>
    <w:rsid w:val="00207A54"/>
    <w:rsid w:val="00266C27"/>
    <w:rsid w:val="00266CBE"/>
    <w:rsid w:val="002919A8"/>
    <w:rsid w:val="00301551"/>
    <w:rsid w:val="00330F11"/>
    <w:rsid w:val="00332138"/>
    <w:rsid w:val="00372690"/>
    <w:rsid w:val="00387E36"/>
    <w:rsid w:val="003906EB"/>
    <w:rsid w:val="003A62E3"/>
    <w:rsid w:val="003A7DC1"/>
    <w:rsid w:val="003B3585"/>
    <w:rsid w:val="003C0B6A"/>
    <w:rsid w:val="004021F8"/>
    <w:rsid w:val="00405E8A"/>
    <w:rsid w:val="00412BD1"/>
    <w:rsid w:val="0044431C"/>
    <w:rsid w:val="00451C36"/>
    <w:rsid w:val="00461877"/>
    <w:rsid w:val="00494345"/>
    <w:rsid w:val="004A6ECB"/>
    <w:rsid w:val="004C0A9F"/>
    <w:rsid w:val="004C700E"/>
    <w:rsid w:val="004C7D09"/>
    <w:rsid w:val="005101F7"/>
    <w:rsid w:val="00514795"/>
    <w:rsid w:val="005354F9"/>
    <w:rsid w:val="005A4A4D"/>
    <w:rsid w:val="005D665B"/>
    <w:rsid w:val="005D7D3F"/>
    <w:rsid w:val="00611C22"/>
    <w:rsid w:val="00621572"/>
    <w:rsid w:val="00652503"/>
    <w:rsid w:val="0066215A"/>
    <w:rsid w:val="006735C9"/>
    <w:rsid w:val="00694D64"/>
    <w:rsid w:val="006D27FD"/>
    <w:rsid w:val="006D2D5F"/>
    <w:rsid w:val="00752841"/>
    <w:rsid w:val="00754A07"/>
    <w:rsid w:val="007875C5"/>
    <w:rsid w:val="00793F00"/>
    <w:rsid w:val="00796CBD"/>
    <w:rsid w:val="007B6CC3"/>
    <w:rsid w:val="007C13E5"/>
    <w:rsid w:val="007C69F1"/>
    <w:rsid w:val="007D7E6F"/>
    <w:rsid w:val="00811830"/>
    <w:rsid w:val="00847C09"/>
    <w:rsid w:val="00872C69"/>
    <w:rsid w:val="008D543B"/>
    <w:rsid w:val="00917A5C"/>
    <w:rsid w:val="00961637"/>
    <w:rsid w:val="00966766"/>
    <w:rsid w:val="009A59C0"/>
    <w:rsid w:val="009C0A09"/>
    <w:rsid w:val="009F4F0B"/>
    <w:rsid w:val="00A11262"/>
    <w:rsid w:val="00A539B2"/>
    <w:rsid w:val="00A67BA6"/>
    <w:rsid w:val="00AD382C"/>
    <w:rsid w:val="00AE264F"/>
    <w:rsid w:val="00B0440A"/>
    <w:rsid w:val="00B3307A"/>
    <w:rsid w:val="00B5154F"/>
    <w:rsid w:val="00B83128"/>
    <w:rsid w:val="00B84AD6"/>
    <w:rsid w:val="00B97279"/>
    <w:rsid w:val="00BC1E3C"/>
    <w:rsid w:val="00BD3B7D"/>
    <w:rsid w:val="00BE743A"/>
    <w:rsid w:val="00BF599F"/>
    <w:rsid w:val="00C3350C"/>
    <w:rsid w:val="00C515DF"/>
    <w:rsid w:val="00C5676A"/>
    <w:rsid w:val="00CA1FF1"/>
    <w:rsid w:val="00CA7735"/>
    <w:rsid w:val="00CC2C5D"/>
    <w:rsid w:val="00CD7282"/>
    <w:rsid w:val="00CE30DB"/>
    <w:rsid w:val="00CE6883"/>
    <w:rsid w:val="00CF1C98"/>
    <w:rsid w:val="00CF5222"/>
    <w:rsid w:val="00D103FF"/>
    <w:rsid w:val="00D60EF2"/>
    <w:rsid w:val="00DD18BD"/>
    <w:rsid w:val="00E20192"/>
    <w:rsid w:val="00E32445"/>
    <w:rsid w:val="00E325CF"/>
    <w:rsid w:val="00E34E11"/>
    <w:rsid w:val="00E442C4"/>
    <w:rsid w:val="00EB1D30"/>
    <w:rsid w:val="00ED3A7E"/>
    <w:rsid w:val="00ED7B0A"/>
    <w:rsid w:val="00EF7B59"/>
    <w:rsid w:val="00F94C90"/>
    <w:rsid w:val="00FC4026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2A584"/>
  <w15:docId w15:val="{4F77C727-6FA0-42A3-97E5-4008118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27"/>
    <w:pPr>
      <w:widowControl w:val="0"/>
      <w:suppressAutoHyphens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E264F"/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rsid w:val="00AE264F"/>
    <w:rPr>
      <w:rFonts w:ascii="Times New Roman" w:hAnsi="Times New Roman"/>
      <w:sz w:val="28"/>
    </w:rPr>
  </w:style>
  <w:style w:type="character" w:customStyle="1" w:styleId="NoSpacingChar">
    <w:name w:val="No Spacing Char"/>
    <w:link w:val="1"/>
    <w:locked/>
    <w:rsid w:val="00AE264F"/>
    <w:rPr>
      <w:rFonts w:ascii="Calibri" w:hAnsi="Calibri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4C700E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a3">
    <w:name w:val="Стиль"/>
    <w:rsid w:val="004C700E"/>
    <w:pPr>
      <w:widowControl w:val="0"/>
      <w:overflowPunct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B6CC3"/>
    <w:pPr>
      <w:suppressAutoHyphens w:val="0"/>
      <w:autoSpaceDE w:val="0"/>
      <w:autoSpaceDN w:val="0"/>
      <w:adjustRightInd w:val="0"/>
    </w:pPr>
    <w:rPr>
      <w:rFonts w:ascii="Calibri" w:hAnsi="Calibri"/>
      <w:szCs w:val="24"/>
      <w:lang w:eastAsia="ru-RU"/>
    </w:rPr>
  </w:style>
  <w:style w:type="character" w:customStyle="1" w:styleId="FontStyle12">
    <w:name w:val="Font Style12"/>
    <w:rsid w:val="007B6CC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7B6CC3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Trebuchet MS" w:hAnsi="Trebuchet MS"/>
      <w:szCs w:val="24"/>
      <w:lang w:eastAsia="ru-RU"/>
    </w:rPr>
  </w:style>
  <w:style w:type="character" w:customStyle="1" w:styleId="FontStyle14">
    <w:name w:val="Font Style14"/>
    <w:rsid w:val="007B6CC3"/>
    <w:rPr>
      <w:rFonts w:ascii="Trebuchet MS" w:hAnsi="Trebuchet MS" w:cs="Trebuchet MS"/>
      <w:i/>
      <w:iCs/>
      <w:sz w:val="18"/>
      <w:szCs w:val="18"/>
    </w:rPr>
  </w:style>
  <w:style w:type="character" w:customStyle="1" w:styleId="FontStyle11">
    <w:name w:val="Font Style11"/>
    <w:rsid w:val="007B6CC3"/>
    <w:rPr>
      <w:rFonts w:ascii="Times New Roman" w:hAnsi="Times New Roman" w:cs="Times New Roman"/>
      <w:sz w:val="20"/>
      <w:szCs w:val="20"/>
    </w:rPr>
  </w:style>
  <w:style w:type="paragraph" w:customStyle="1" w:styleId="a4">
    <w:name w:val="А_основной"/>
    <w:basedOn w:val="a"/>
    <w:link w:val="a5"/>
    <w:rsid w:val="007B6CC3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lang w:eastAsia="ru-RU"/>
    </w:rPr>
  </w:style>
  <w:style w:type="character" w:customStyle="1" w:styleId="a5">
    <w:name w:val="А_основной Знак"/>
    <w:link w:val="a4"/>
    <w:locked/>
    <w:rsid w:val="007B6CC3"/>
    <w:rPr>
      <w:rFonts w:cs="Arial"/>
      <w:sz w:val="28"/>
      <w:lang w:val="ru-RU" w:eastAsia="ru-RU" w:bidi="ar-SA"/>
    </w:rPr>
  </w:style>
  <w:style w:type="character" w:customStyle="1" w:styleId="FontStyle15">
    <w:name w:val="Font Style15"/>
    <w:rsid w:val="007B6CC3"/>
    <w:rPr>
      <w:rFonts w:ascii="Times New Roman" w:hAnsi="Times New Roman" w:cs="Times New Roman"/>
      <w:i/>
      <w:iCs/>
      <w:sz w:val="20"/>
      <w:szCs w:val="20"/>
    </w:rPr>
  </w:style>
  <w:style w:type="table" w:styleId="a6">
    <w:name w:val="Table Grid"/>
    <w:basedOn w:val="a1"/>
    <w:rsid w:val="00412B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325C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25CF"/>
    <w:pPr>
      <w:suppressAutoHyphens w:val="0"/>
      <w:autoSpaceDE w:val="0"/>
      <w:autoSpaceDN w:val="0"/>
      <w:adjustRightInd w:val="0"/>
      <w:spacing w:line="254" w:lineRule="exact"/>
      <w:jc w:val="both"/>
    </w:pPr>
    <w:rPr>
      <w:szCs w:val="24"/>
      <w:lang w:eastAsia="ru-RU"/>
    </w:rPr>
  </w:style>
  <w:style w:type="paragraph" w:customStyle="1" w:styleId="Style5">
    <w:name w:val="Style5"/>
    <w:basedOn w:val="a"/>
    <w:rsid w:val="00E325CF"/>
    <w:pPr>
      <w:suppressAutoHyphens w:val="0"/>
      <w:autoSpaceDE w:val="0"/>
      <w:autoSpaceDN w:val="0"/>
      <w:adjustRightInd w:val="0"/>
    </w:pPr>
    <w:rPr>
      <w:rFonts w:ascii="Trebuchet MS" w:hAnsi="Trebuchet MS"/>
      <w:szCs w:val="24"/>
      <w:lang w:eastAsia="ru-RU"/>
    </w:rPr>
  </w:style>
  <w:style w:type="paragraph" w:customStyle="1" w:styleId="Style6">
    <w:name w:val="Style6"/>
    <w:basedOn w:val="a"/>
    <w:rsid w:val="00E325CF"/>
    <w:pPr>
      <w:suppressAutoHyphens w:val="0"/>
      <w:autoSpaceDE w:val="0"/>
      <w:autoSpaceDN w:val="0"/>
      <w:adjustRightInd w:val="0"/>
      <w:spacing w:line="514" w:lineRule="exact"/>
    </w:pPr>
    <w:rPr>
      <w:rFonts w:ascii="Trebuchet MS" w:hAnsi="Trebuchet MS"/>
      <w:szCs w:val="24"/>
      <w:lang w:eastAsia="ru-RU"/>
    </w:rPr>
  </w:style>
  <w:style w:type="paragraph" w:customStyle="1" w:styleId="Style1">
    <w:name w:val="Style1"/>
    <w:basedOn w:val="a"/>
    <w:rsid w:val="00E325CF"/>
    <w:pPr>
      <w:suppressAutoHyphens w:val="0"/>
      <w:autoSpaceDE w:val="0"/>
      <w:autoSpaceDN w:val="0"/>
      <w:adjustRightInd w:val="0"/>
      <w:spacing w:line="253" w:lineRule="exact"/>
      <w:ind w:firstLine="288"/>
      <w:jc w:val="both"/>
    </w:pPr>
    <w:rPr>
      <w:szCs w:val="24"/>
      <w:lang w:eastAsia="ru-RU"/>
    </w:rPr>
  </w:style>
  <w:style w:type="character" w:customStyle="1" w:styleId="FontStyle16">
    <w:name w:val="Font Style16"/>
    <w:rsid w:val="00E325CF"/>
    <w:rPr>
      <w:rFonts w:ascii="Trebuchet MS" w:hAnsi="Trebuchet MS" w:cs="Trebuchet MS"/>
      <w:b/>
      <w:bCs/>
      <w:sz w:val="18"/>
      <w:szCs w:val="18"/>
    </w:rPr>
  </w:style>
  <w:style w:type="character" w:customStyle="1" w:styleId="Zag11">
    <w:name w:val="Zag_11"/>
    <w:rsid w:val="00E325CF"/>
  </w:style>
  <w:style w:type="paragraph" w:customStyle="1" w:styleId="Zag2">
    <w:name w:val="Zag_2"/>
    <w:basedOn w:val="a"/>
    <w:rsid w:val="00E325CF"/>
    <w:pPr>
      <w:suppressAutoHyphens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szCs w:val="24"/>
      <w:lang w:val="en-US" w:eastAsia="ru-RU"/>
    </w:rPr>
  </w:style>
  <w:style w:type="paragraph" w:customStyle="1" w:styleId="Style7">
    <w:name w:val="Style7"/>
    <w:basedOn w:val="a"/>
    <w:rsid w:val="00E325CF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9">
    <w:name w:val="Style9"/>
    <w:basedOn w:val="a"/>
    <w:rsid w:val="00E325CF"/>
    <w:pPr>
      <w:suppressAutoHyphens w:val="0"/>
      <w:autoSpaceDE w:val="0"/>
      <w:autoSpaceDN w:val="0"/>
      <w:adjustRightInd w:val="0"/>
      <w:spacing w:line="370" w:lineRule="exact"/>
    </w:pPr>
    <w:rPr>
      <w:rFonts w:ascii="Calibri" w:hAnsi="Calibri"/>
      <w:szCs w:val="24"/>
      <w:lang w:eastAsia="ru-RU"/>
    </w:rPr>
  </w:style>
  <w:style w:type="character" w:customStyle="1" w:styleId="FontStyle17">
    <w:name w:val="Font Style17"/>
    <w:rsid w:val="00E325CF"/>
    <w:rPr>
      <w:rFonts w:ascii="Trebuchet MS" w:hAnsi="Trebuchet MS" w:cs="Trebuchet MS"/>
      <w:b/>
      <w:bCs/>
      <w:sz w:val="18"/>
      <w:szCs w:val="18"/>
    </w:rPr>
  </w:style>
  <w:style w:type="paragraph" w:customStyle="1" w:styleId="21">
    <w:name w:val="Основной текст 21"/>
    <w:basedOn w:val="a"/>
    <w:rsid w:val="00E325CF"/>
    <w:pPr>
      <w:widowControl/>
      <w:tabs>
        <w:tab w:val="left" w:pos="8222"/>
      </w:tabs>
      <w:suppressAutoHyphens w:val="0"/>
      <w:ind w:right="-1759"/>
    </w:pPr>
    <w:rPr>
      <w:sz w:val="28"/>
      <w:lang w:eastAsia="ru-RU"/>
    </w:rPr>
  </w:style>
  <w:style w:type="paragraph" w:styleId="HTML">
    <w:name w:val="HTML Preformatted"/>
    <w:basedOn w:val="a"/>
    <w:link w:val="HTML0"/>
    <w:rsid w:val="00E325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lang w:eastAsia="ru-RU"/>
    </w:rPr>
  </w:style>
  <w:style w:type="character" w:customStyle="1" w:styleId="HTML0">
    <w:name w:val="Стандартный HTML Знак"/>
    <w:link w:val="HTML"/>
    <w:locked/>
    <w:rsid w:val="00E325CF"/>
    <w:rPr>
      <w:rFonts w:ascii="Courier New" w:eastAsia="Calibri" w:hAnsi="Courier New" w:cs="Courier New"/>
      <w:lang w:val="ru-RU" w:eastAsia="ru-RU" w:bidi="ar-SA"/>
    </w:rPr>
  </w:style>
  <w:style w:type="character" w:styleId="a7">
    <w:name w:val="Hyperlink"/>
    <w:rsid w:val="0019401A"/>
    <w:rPr>
      <w:color w:val="0000FF"/>
      <w:u w:val="single"/>
    </w:rPr>
  </w:style>
  <w:style w:type="paragraph" w:styleId="a8">
    <w:name w:val="footer"/>
    <w:basedOn w:val="a"/>
    <w:rsid w:val="00754A0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4A07"/>
  </w:style>
  <w:style w:type="paragraph" w:styleId="aa">
    <w:name w:val="Balloon Text"/>
    <w:basedOn w:val="a"/>
    <w:link w:val="ab"/>
    <w:rsid w:val="00207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07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F527-5873-424C-BDD8-67D1EBA6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40838</CharactersWithSpaces>
  <SharedDoc>false</SharedDoc>
  <HLinks>
    <vt:vector size="84" baseType="variant">
      <vt:variant>
        <vt:i4>65605</vt:i4>
      </vt:variant>
      <vt:variant>
        <vt:i4>39</vt:i4>
      </vt:variant>
      <vt:variant>
        <vt:i4>0</vt:i4>
      </vt:variant>
      <vt:variant>
        <vt:i4>5</vt:i4>
      </vt:variant>
      <vt:variant>
        <vt:lpwstr>http://metodisty.ru/</vt:lpwstr>
      </vt:variant>
      <vt:variant>
        <vt:lpwstr/>
      </vt:variant>
      <vt:variant>
        <vt:i4>1769485</vt:i4>
      </vt:variant>
      <vt:variant>
        <vt:i4>36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3342449</vt:i4>
      </vt:variant>
      <vt:variant>
        <vt:i4>33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>http://www.pedsovet.su/</vt:lpwstr>
      </vt:variant>
      <vt:variant>
        <vt:lpwstr/>
      </vt:variant>
      <vt:variant>
        <vt:i4>851978</vt:i4>
      </vt:variant>
      <vt:variant>
        <vt:i4>27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2031626</vt:i4>
      </vt:variant>
      <vt:variant>
        <vt:i4>24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7012387</vt:i4>
      </vt:variant>
      <vt:variant>
        <vt:i4>18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7602291</vt:i4>
      </vt:variant>
      <vt:variant>
        <vt:i4>15</vt:i4>
      </vt:variant>
      <vt:variant>
        <vt:i4>0</vt:i4>
      </vt:variant>
      <vt:variant>
        <vt:i4>5</vt:i4>
      </vt:variant>
      <vt:variant>
        <vt:lpwstr>http://www.tea4er/</vt:lpwstr>
      </vt:variant>
      <vt:variant>
        <vt:lpwstr/>
      </vt:variant>
      <vt:variant>
        <vt:i4>70582389</vt:i4>
      </vt:variant>
      <vt:variant>
        <vt:i4>12</vt:i4>
      </vt:variant>
      <vt:variant>
        <vt:i4>0</vt:i4>
      </vt:variant>
      <vt:variant>
        <vt:i4>5</vt:i4>
      </vt:variant>
      <vt:variant>
        <vt:lpwstr>http://www.englishtеachers.ru/</vt:lpwstr>
      </vt:variant>
      <vt:variant>
        <vt:lpwstr/>
      </vt:variant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http://fgos.isiorao.ru/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123</cp:lastModifiedBy>
  <cp:revision>3</cp:revision>
  <cp:lastPrinted>2016-09-26T06:24:00Z</cp:lastPrinted>
  <dcterms:created xsi:type="dcterms:W3CDTF">2018-09-15T17:15:00Z</dcterms:created>
  <dcterms:modified xsi:type="dcterms:W3CDTF">2018-09-15T18:12:00Z</dcterms:modified>
</cp:coreProperties>
</file>