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58" w:rsidRPr="00236958" w:rsidRDefault="00236958" w:rsidP="00236958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6958">
        <w:rPr>
          <w:rFonts w:ascii="Times New Roman" w:hAnsi="Times New Roman" w:cs="Times New Roman"/>
          <w:b/>
          <w:sz w:val="32"/>
          <w:szCs w:val="32"/>
          <w:lang w:val="ru-RU"/>
        </w:rPr>
        <w:t>Анализ воспитательной работы МБОУ СОШ №28</w:t>
      </w:r>
    </w:p>
    <w:p w:rsidR="00236958" w:rsidRPr="00236958" w:rsidRDefault="00236958" w:rsidP="00236958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6958">
        <w:rPr>
          <w:rFonts w:ascii="Times New Roman" w:hAnsi="Times New Roman" w:cs="Times New Roman"/>
          <w:b/>
          <w:sz w:val="32"/>
          <w:szCs w:val="32"/>
          <w:lang w:val="ru-RU"/>
        </w:rPr>
        <w:t>2020-2021гг.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СОШ №28 в 2020-2021 учебном  году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строила свою воспитательную работу поставив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2020-2021 учебном году была направлена на решение следующих задач: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Совершенствовать систему воспитательной работы в классных коллективах; 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Приобщить школьников к ведущим духовным ценностям своего народа, к его национальной культуре, языку, традициям и обычаям;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Создать условия для выстраивания системы воспитания в школе на основе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личностно-ориентированного подхода в обучении и воспитании школьников.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Развивать и совершенствовать систему дополнительного образования в школе.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Развивать коммуникативные умения педагогов, работать в системе «учитель – ученик - родитель».</w:t>
      </w:r>
    </w:p>
    <w:p w:rsidR="00236958" w:rsidRDefault="00236958" w:rsidP="0023695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воспитательной цели и поставленных задач в 2020-2021 учебном году педагогических коллектив школы построил свою деятельность по следующим направлениям: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гражданско-патриотическое  воспитание, духовно - нравственное воспитание),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экологическое воспитание,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физическое развитие, здоровый образ жизни, эстетическое воспитание,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работа, коммуникативная деятельность, профилактика и безопасность. </w:t>
      </w:r>
      <w:proofErr w:type="gramEnd"/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  <w:t>1. Результаты воспитания и социализации: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 результате работы в 2020-2021 учебном году наблюдается положительная динамика в личностном развитии учащихся.</w:t>
      </w:r>
    </w:p>
    <w:p w:rsidR="00236958" w:rsidRDefault="00236958" w:rsidP="00236958">
      <w:pPr>
        <w:pStyle w:val="20"/>
        <w:ind w:firstLine="709"/>
        <w:rPr>
          <w:iCs/>
        </w:rPr>
      </w:pPr>
      <w:r>
        <w:rPr>
          <w:iCs/>
        </w:rPr>
        <w:t xml:space="preserve">Особое внимание уделялось патриотическому воспитанию: каждый класс выбрал имя героя, проводят исследовательскую работу по изучению биографии героя, проводился смотр строя и песни посвящённый 23 февраля. Участие в акции «Парта Героя», «Бессмертный полк», митингах. </w:t>
      </w:r>
      <w:r>
        <w:t>В целях повышения уровня эффективности патриотического воспитания учащихся в школе еженедельно в соответствии с утвержденной тематикой и календарем памятных дат  проводятся «Уроки мужества» и информационные пятиминутки.  Ребята принимают активное участие в подготовке информации п</w:t>
      </w:r>
      <w:r>
        <w:rPr>
          <w:color w:val="000000"/>
          <w:lang w:bidi="ru-RU"/>
        </w:rPr>
        <w:t xml:space="preserve">ри проведении пятиминуток, учитываются возрастные </w:t>
      </w:r>
      <w:r>
        <w:rPr>
          <w:color w:val="000000"/>
          <w:lang w:bidi="ru-RU"/>
        </w:rPr>
        <w:lastRenderedPageBreak/>
        <w:t>особенности учащихся.</w:t>
      </w:r>
    </w:p>
    <w:p w:rsidR="00236958" w:rsidRDefault="00236958" w:rsidP="00236958">
      <w:pPr>
        <w:ind w:firstLine="567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ab/>
        <w:t xml:space="preserve">За каждым классом закреплен ветеран педагогического труда, ветеран боевых действий. Ребята с удовольствием встречаются с ними, поздравляют их с праздниками, приглашают на классные часы, торжественные мероприятия школы, оказывают им шефскую помощь. Школа тесно взаимодействует с Советом ветеранов при администрации Таманского сельского поселения. 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школьном музее в течение учебного года проводятся экскурсии, уроки мужества. Учащиеся </w:t>
      </w:r>
      <w:r>
        <w:rPr>
          <w:sz w:val="28"/>
          <w:szCs w:val="28"/>
          <w:lang w:val="ru-RU" w:eastAsia="ru-RU"/>
        </w:rPr>
        <w:t>принимают  участие в работе школьного музея, шефстве над ветеранами войны и труда, в сохранении и увековечивании памяти об известных и безымянных героях Великой Отечественно войны.  Созданы условия для самовыражения, самореализации каждого школьника через конкретные дела патриотической направленности.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нашей школе продолжили работу классы казачьей направленности. Ребята, посещающие занятия в казачьих классах, изучают историю казачества, традиции, чтут память своих дедов и прадедов, ухаживают за памятниками и могилами героев. Казачата принимают участие во всех мероприятиях казачества Темрюкского района. 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</w:t>
      </w:r>
      <w:r>
        <w:rPr>
          <w:bCs/>
          <w:sz w:val="28"/>
          <w:szCs w:val="28"/>
          <w:lang w:val="ru-RU"/>
        </w:rPr>
        <w:t>экологического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воспитания</w:t>
      </w:r>
      <w:r>
        <w:rPr>
          <w:sz w:val="28"/>
          <w:szCs w:val="28"/>
          <w:lang w:val="ru-RU"/>
        </w:rPr>
        <w:t xml:space="preserve"> является формирование ответственного отношения к окружающей среде, которое строится на базе </w:t>
      </w:r>
      <w:r>
        <w:rPr>
          <w:bCs/>
          <w:sz w:val="28"/>
          <w:szCs w:val="28"/>
          <w:lang w:val="ru-RU"/>
        </w:rPr>
        <w:t>экологического</w:t>
      </w:r>
      <w:r>
        <w:rPr>
          <w:sz w:val="28"/>
          <w:szCs w:val="28"/>
          <w:lang w:val="ru-RU"/>
        </w:rPr>
        <w:t xml:space="preserve"> сознания, чувства любви к природе родного края,  способствует формированию активной жизненной позиции школьников, что предполагает гармоничное сочетание таких качеств, как самопознание, самореализация, творческое саморазвитие. С этой целью были проведены классные часы «Войди в природу другом», «Воспитание характера через искоренение отрицательных привычек», «Будьте добрыми и человечными», «Дикие и домашние животные», беседы: «Я и мое здоровье»,  «Мы выбираем здоровье»,  «Мой режим дня», «Здоровые привычки – здоровый образ жизни», «Курить и пить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- здоровью вредить»</w:t>
      </w:r>
      <w:r>
        <w:rPr>
          <w:color w:val="00206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Проведены акции: «Милосердия и доброты», «День отказа от курения»,  «Земля твой общий дом», «День толерантности», «День Земли», «Чистые берега». В течение всего года ребята проводили субботники, генеральные уборки кабинетов, благоустраивали школьный двор, цветники, близлежащую школьную территорию. В летний период все учащиеся с 5 по 10 класс проходят школьную трудовую практику, работают в летнем трудовом лагере, а старшеклассники в ремонтной  бригаде.</w:t>
      </w:r>
    </w:p>
    <w:p w:rsidR="00236958" w:rsidRDefault="00236958" w:rsidP="00236958">
      <w:pPr>
        <w:ind w:firstLine="567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Профориентационная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работа в школе была направлена  на профессиональную ориентацию школьников. В этом направлении для учащихся 9-11классов велся курс «</w:t>
      </w:r>
      <w:proofErr w:type="spellStart"/>
      <w:r>
        <w:rPr>
          <w:color w:val="000000"/>
          <w:sz w:val="28"/>
          <w:szCs w:val="28"/>
          <w:lang w:val="ru-RU" w:eastAsia="ru-RU"/>
        </w:rPr>
        <w:t>Профориентационной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и информационной работы». 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Во всех классах школы в самом начале учебного года прошли выборы </w:t>
      </w:r>
      <w:proofErr w:type="spellStart"/>
      <w:r>
        <w:rPr>
          <w:sz w:val="28"/>
          <w:szCs w:val="28"/>
          <w:lang w:val="ru-RU" w:eastAsia="ru-RU"/>
        </w:rPr>
        <w:t>внутриклассных</w:t>
      </w:r>
      <w:proofErr w:type="spellEnd"/>
      <w:r>
        <w:rPr>
          <w:sz w:val="28"/>
          <w:szCs w:val="28"/>
          <w:lang w:val="ru-RU" w:eastAsia="ru-RU"/>
        </w:rPr>
        <w:t xml:space="preserve"> органов ученического самоуправления в классах.  Активно велась  работа с классными коллективами по оформлению классных  уголков, комнат, школьного коридора, уголков здоровья и безопасности. Актив класса </w:t>
      </w:r>
      <w:r>
        <w:rPr>
          <w:color w:val="000000"/>
          <w:sz w:val="28"/>
          <w:szCs w:val="28"/>
          <w:lang w:val="ru-RU" w:eastAsia="ru-RU"/>
        </w:rPr>
        <w:t xml:space="preserve"> организовывал дежурство по классу и школе, помогал классному </w:t>
      </w:r>
      <w:r>
        <w:rPr>
          <w:color w:val="000000"/>
          <w:sz w:val="28"/>
          <w:szCs w:val="28"/>
          <w:lang w:val="ru-RU" w:eastAsia="ru-RU"/>
        </w:rPr>
        <w:lastRenderedPageBreak/>
        <w:t>руководителю в проведении внеклассных меро</w:t>
      </w:r>
      <w:r>
        <w:rPr>
          <w:color w:val="000000"/>
          <w:sz w:val="28"/>
          <w:szCs w:val="28"/>
          <w:lang w:val="ru-RU" w:eastAsia="ru-RU"/>
        </w:rPr>
        <w:softHyphen/>
        <w:t>приятий, организации школьных праздников. Однако деятельность классных акти</w:t>
      </w:r>
      <w:r>
        <w:rPr>
          <w:color w:val="000000"/>
          <w:sz w:val="28"/>
          <w:szCs w:val="28"/>
          <w:lang w:val="ru-RU" w:eastAsia="ru-RU"/>
        </w:rPr>
        <w:softHyphen/>
        <w:t xml:space="preserve">вов не всегда была эффективна. Необходимо усилить работу в данном направлении и организовать учебу актива в следующем  учебном году. </w:t>
      </w:r>
      <w:proofErr w:type="gramStart"/>
      <w:r>
        <w:rPr>
          <w:color w:val="000000"/>
          <w:sz w:val="28"/>
          <w:szCs w:val="28"/>
          <w:lang w:val="ru-RU" w:eastAsia="ru-RU"/>
        </w:rPr>
        <w:t>В октябре месяце в соответствии с Положением о выборах президента школьного ученического само</w:t>
      </w:r>
      <w:r>
        <w:rPr>
          <w:color w:val="000000"/>
          <w:sz w:val="28"/>
          <w:szCs w:val="28"/>
          <w:lang w:val="ru-RU" w:eastAsia="ru-RU"/>
        </w:rPr>
        <w:softHyphen/>
        <w:t>управления в школе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были проведены выборы Президента школьного ученического самоуправления. Были организованы рабочие группы, составлены планы работы,</w:t>
      </w:r>
      <w:r>
        <w:rPr>
          <w:sz w:val="28"/>
          <w:szCs w:val="28"/>
          <w:lang w:val="ru-RU" w:eastAsia="ru-RU"/>
        </w:rPr>
        <w:t xml:space="preserve"> был дан старт проекту «Имя героя </w:t>
      </w:r>
      <w:proofErr w:type="gramStart"/>
      <w:r>
        <w:rPr>
          <w:sz w:val="28"/>
          <w:szCs w:val="28"/>
          <w:lang w:val="ru-RU" w:eastAsia="ru-RU"/>
        </w:rPr>
        <w:t>–к</w:t>
      </w:r>
      <w:proofErr w:type="gramEnd"/>
      <w:r>
        <w:rPr>
          <w:sz w:val="28"/>
          <w:szCs w:val="28"/>
          <w:lang w:val="ru-RU" w:eastAsia="ru-RU"/>
        </w:rPr>
        <w:t>аждому классу».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Важное место в воспитательной деятельности занимает работа по профилактике дорожно-транспортного травматизма. Руководством школы своевременно разрабатываются мероприятия по профилактике детского дорожно-транспортного травматизма, ведется просветительская работа среди учащихся и их родителей.</w:t>
      </w:r>
    </w:p>
    <w:p w:rsidR="00236958" w:rsidRDefault="00236958" w:rsidP="00236958">
      <w:pPr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2020-2021 учебном году в школе  большое внимание уделялось профилактическим мероприятиям по предупреждению несчастных случаев на водоемах в осенне-зимний, весенне-летний период времени, безопасному поведению на дорогах и пожарной безопасности. </w:t>
      </w:r>
      <w:r>
        <w:rPr>
          <w:sz w:val="28"/>
          <w:szCs w:val="28"/>
          <w:lang w:val="ru-RU" w:eastAsia="ru-RU"/>
        </w:rPr>
        <w:t>Вопросам безопасности учащихся было посвящено много мероприятий.  Проводились</w:t>
      </w:r>
      <w:r>
        <w:rPr>
          <w:sz w:val="28"/>
          <w:szCs w:val="28"/>
          <w:lang w:val="ru-RU"/>
        </w:rPr>
        <w:t xml:space="preserve"> обучающие тренировочные эвакуации, в ходе которых учащиеся и сотрудники школы отрабатывали навык безопасного поведения в случае возникновения ЧС. Был проведен единый  краевой день безопасности (серия мероприятий данной направленности), неделя безопасности и месячник безопасности.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каждом классе в начале учебного года был избран родительский комитет. Систематически проводятся школьные и классные родительские собрания. Темы классных родительских собраний были разносто</w:t>
      </w:r>
      <w:r>
        <w:rPr>
          <w:color w:val="000000"/>
          <w:sz w:val="28"/>
          <w:szCs w:val="28"/>
          <w:lang w:val="ru-RU" w:eastAsia="ru-RU"/>
        </w:rPr>
        <w:softHyphen/>
        <w:t>ронними.</w:t>
      </w:r>
    </w:p>
    <w:p w:rsidR="00236958" w:rsidRDefault="00236958" w:rsidP="00236958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Одним из самых острых вопросов, который приходилось решать в 2020-2021 </w:t>
      </w:r>
      <w:proofErr w:type="spellStart"/>
      <w:r>
        <w:rPr>
          <w:color w:val="000000"/>
          <w:sz w:val="28"/>
          <w:szCs w:val="28"/>
          <w:lang w:val="ru-RU"/>
        </w:rPr>
        <w:t>уч</w:t>
      </w:r>
      <w:proofErr w:type="spellEnd"/>
      <w:r>
        <w:rPr>
          <w:color w:val="000000"/>
          <w:sz w:val="28"/>
          <w:szCs w:val="28"/>
          <w:lang w:val="ru-RU"/>
        </w:rPr>
        <w:t xml:space="preserve">. году -  профилактика безнадзорности и правонарушения, работа с трудными учащимися, вовлечение их в активные социально значимые формы занятости. В 2020-2021 учебном году в системе проводилась работа с учащимися, состоящими на профилактических учетах и в «группе риска», по предупреждению отклонений в поведении, неуспеваемости. В 2020-2021 учебном году на </w:t>
      </w:r>
      <w:proofErr w:type="spellStart"/>
      <w:r>
        <w:rPr>
          <w:color w:val="000000"/>
          <w:sz w:val="28"/>
          <w:szCs w:val="28"/>
          <w:lang w:val="ru-RU"/>
        </w:rPr>
        <w:t>внутришкольном</w:t>
      </w:r>
      <w:proofErr w:type="spellEnd"/>
      <w:r>
        <w:rPr>
          <w:color w:val="000000"/>
          <w:sz w:val="28"/>
          <w:szCs w:val="28"/>
          <w:lang w:val="ru-RU"/>
        </w:rPr>
        <w:t xml:space="preserve"> учёте состояло 5 учащихся, на учёте в ОПДН – 2 человека.  С ними работают классные руководители, социальный педагог, педагог-психолог, администрация школы.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 xml:space="preserve">2. Воспитательная деятельность педагогов 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Педагогический коллектив МБОУ СОШ № 28 нацелен на организацию привлекательных для учащихся детско-взрослых общностей, стиль общения коллектива с учащимися доброжелательный.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недостаточном уровне развиты навыки самоанализа, в 2020-2021 учебном году будет продолжена работа в этом направлении.  Также вызывают затруднения в реализации плана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большая загруженность педагогических работников, связанная с большой учебной нагрузкой.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 xml:space="preserve">3. Управление воспитательным процессом в образовательной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lastRenderedPageBreak/>
        <w:t>организации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 xml:space="preserve"> 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школе разработана система мер поддержки и стимулирования работы классного руководителя: материальные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система премирования по результатам работы), награждение грамотами администрации школы, главы сельского поселения, управлением образованием администрации муниципального образования Темрюкский район, направление на курсы повышения квалификации, публикация в средствах массовой информации статей о работе учителей, классных руководителей, совершенствуется система обучения классных руководителей.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Еженедельно проводятся совещания при директоре, где учителей знакомят с нормативно-правовой базой, перед началом работы знакомят учителей с должностными инструкциями, оказывается методическая помощь в индивидуальном порядке или на заседании методического объединения классных руководителей.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Для профессионального роста педагогических работников администрация школы проводит открытые классные часа,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взаимопосещение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мероприятий классными руководителями, семинары, направляются на курсы повышения квалификации, учителя выступают на школьном или районном заседании методического объединения классных руководителей, участвуют в профессиональных конкурсах.</w:t>
      </w:r>
    </w:p>
    <w:p w:rsidR="00236958" w:rsidRDefault="00236958" w:rsidP="00236958">
      <w:pPr>
        <w:ind w:firstLine="567"/>
        <w:rPr>
          <w:b/>
          <w:color w:val="000000"/>
          <w:sz w:val="28"/>
          <w:szCs w:val="28"/>
          <w:u w:val="single"/>
          <w:lang w:val="ru-RU" w:eastAsia="ru-RU"/>
        </w:rPr>
      </w:pPr>
      <w:r>
        <w:rPr>
          <w:b/>
          <w:color w:val="000000"/>
          <w:sz w:val="28"/>
          <w:szCs w:val="28"/>
          <w:u w:val="single"/>
          <w:lang w:val="ru-RU" w:eastAsia="ru-RU"/>
        </w:rPr>
        <w:t>4.Предложения и управленческие решения: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2020-2021 учебном году необходимо: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продолжить положительный опыт </w:t>
      </w:r>
      <w:proofErr w:type="gramStart"/>
      <w:r>
        <w:rPr>
          <w:sz w:val="28"/>
          <w:szCs w:val="28"/>
          <w:lang w:val="ru-RU" w:eastAsia="ru-RU"/>
        </w:rPr>
        <w:t>по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кружковой</w:t>
      </w:r>
      <w:proofErr w:type="gramEnd"/>
      <w:r>
        <w:rPr>
          <w:sz w:val="28"/>
          <w:szCs w:val="28"/>
          <w:lang w:val="ru-RU" w:eastAsia="ru-RU"/>
        </w:rPr>
        <w:t xml:space="preserve"> работой, педагогам школы следует активнее работать по привлечению детей к спорту и усилению работы по пропаганде физкультуры и спорта среди учащихся школы;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 заседаниях методических объединений необходимо рассматривать вопросы создания оптимальных условий личностного роста каждого педагога и учащегося;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- классным руководителям, учителям-предметникам необходимо овладеть новыми педагогическими технологиями работы, направленными на обеспечение личностных достижений школьников, осуществлять личностно-ориентированный подход в воспитании, а для этого необходимо совместно с социально-психологической службой продолжить изучение классных коллективов и каждого учащегося для создания оптимальных условий личностного обучения и воспитания;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применять новые методы и виды работы с учащимися и классными коллективами;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усилить профилактическую работу с учащимися, сократить  количество учащихся, состоящих на всех видах учета, работать дополнительные формы и виды деятельности, привлекать учащихся к внеурочной занятости.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для педагогических работников проводить семинары по информированию о молодежных субкультурах и течениях;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проводить качественный анализ деятельности классного коллектива  с выявлением слабых и сильных сторон, на основе данного анализа планировать работу на 2020-2021 учебный год.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- провести обучение активов класса работе ученических самоуправлений, назначить наставников в центры, которые помогут учащимся координировать работу;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проводить родительские всеобучи для родителей (законных представителей) по вопросам воспитания, обучения, чаще приглашать родителей на общешкольные  мероприятия, планировать мероприятия с участием родителей (законных представителей).</w:t>
      </w:r>
    </w:p>
    <w:p w:rsidR="00236958" w:rsidRDefault="00236958" w:rsidP="00236958">
      <w:pPr>
        <w:rPr>
          <w:lang w:val="ru-RU"/>
        </w:rPr>
      </w:pPr>
    </w:p>
    <w:p w:rsidR="00C819F3" w:rsidRPr="00236958" w:rsidRDefault="00C819F3">
      <w:pPr>
        <w:rPr>
          <w:lang w:val="ru-RU"/>
        </w:rPr>
      </w:pPr>
    </w:p>
    <w:sectPr w:rsidR="00C819F3" w:rsidRPr="00236958" w:rsidSect="0051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F3"/>
    <w:rsid w:val="001F6462"/>
    <w:rsid w:val="00236958"/>
    <w:rsid w:val="005150E4"/>
    <w:rsid w:val="006A42D2"/>
    <w:rsid w:val="0081646D"/>
    <w:rsid w:val="00B11DED"/>
    <w:rsid w:val="00C8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6958"/>
    <w:rPr>
      <w:rFonts w:ascii="Batang" w:eastAsia="Batang"/>
      <w:kern w:val="2"/>
      <w:lang w:val="en-US" w:eastAsia="ko-KR"/>
    </w:rPr>
  </w:style>
  <w:style w:type="paragraph" w:styleId="a4">
    <w:name w:val="No Spacing"/>
    <w:link w:val="a3"/>
    <w:uiPriority w:val="1"/>
    <w:qFormat/>
    <w:rsid w:val="002369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2">
    <w:name w:val="Основной текст (2)_"/>
    <w:link w:val="20"/>
    <w:locked/>
    <w:rsid w:val="002369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958"/>
    <w:pPr>
      <w:shd w:val="clear" w:color="auto" w:fill="FFFFFF"/>
      <w:wordWrap/>
      <w:autoSpaceDE/>
      <w:autoSpaceDN/>
      <w:spacing w:line="322" w:lineRule="exact"/>
    </w:pPr>
    <w:rPr>
      <w:kern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2021-02-17T05:55:00Z</cp:lastPrinted>
  <dcterms:created xsi:type="dcterms:W3CDTF">2021-02-17T05:36:00Z</dcterms:created>
  <dcterms:modified xsi:type="dcterms:W3CDTF">2021-06-20T18:19:00Z</dcterms:modified>
</cp:coreProperties>
</file>